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16125B0" w14:textId="77777777" w:rsidR="00C74630" w:rsidRPr="007970B2" w:rsidRDefault="00C74630">
      <w:pPr>
        <w:rPr>
          <w:rFonts w:asciiTheme="minorBidi" w:hAnsiTheme="minorBidi"/>
        </w:rPr>
      </w:pPr>
    </w:p>
    <w:p w14:paraId="26EF82FE" w14:textId="77777777" w:rsidR="00C74630" w:rsidRPr="007970B2" w:rsidRDefault="00BA07E0" w:rsidP="00C74630">
      <w:pPr>
        <w:rPr>
          <w:rFonts w:asciiTheme="minorBidi" w:hAnsiTheme="minorBidi"/>
        </w:rPr>
      </w:pPr>
      <w:r w:rsidRPr="007970B2">
        <w:rPr>
          <w:rFonts w:asciiTheme="minorBidi" w:hAnsiTheme="minorBidi"/>
          <w:noProof/>
          <w:color w:val="000000"/>
        </w:rPr>
        <w:drawing>
          <wp:anchor distT="0" distB="0" distL="114300" distR="114300" simplePos="0" relativeHeight="251658240" behindDoc="0" locked="0" layoutInCell="1" allowOverlap="1" wp14:anchorId="2126C5A2" wp14:editId="677897D7">
            <wp:simplePos x="0" y="0"/>
            <wp:positionH relativeFrom="column">
              <wp:posOffset>-521335</wp:posOffset>
            </wp:positionH>
            <wp:positionV relativeFrom="paragraph">
              <wp:posOffset>171450</wp:posOffset>
            </wp:positionV>
            <wp:extent cx="2400935" cy="3179445"/>
            <wp:effectExtent l="0" t="0" r="12065" b="0"/>
            <wp:wrapThrough wrapText="bothSides">
              <wp:wrapPolygon edited="0">
                <wp:start x="0" y="0"/>
                <wp:lineTo x="0" y="21397"/>
                <wp:lineTo x="21480" y="21397"/>
                <wp:lineTo x="21480" y="0"/>
                <wp:lineTo x="0" y="0"/>
              </wp:wrapPolygon>
            </wp:wrapThrough>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400935" cy="317944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D810AA3" w14:textId="77777777" w:rsidR="00C74630" w:rsidRPr="007970B2" w:rsidRDefault="00193B76" w:rsidP="00C74630">
      <w:pPr>
        <w:widowControl w:val="0"/>
        <w:autoSpaceDE w:val="0"/>
        <w:autoSpaceDN w:val="0"/>
        <w:adjustRightInd w:val="0"/>
        <w:spacing w:after="0" w:line="280" w:lineRule="atLeast"/>
        <w:rPr>
          <w:rFonts w:asciiTheme="minorBidi" w:hAnsiTheme="minorBidi"/>
          <w:b/>
          <w:bCs/>
          <w:color w:val="000000"/>
        </w:rPr>
      </w:pPr>
      <w:r w:rsidRPr="007970B2">
        <w:rPr>
          <w:rFonts w:asciiTheme="minorBidi" w:hAnsiTheme="minorBidi"/>
          <w:b/>
          <w:bCs/>
          <w:color w:val="000000"/>
        </w:rPr>
        <w:t>PAINTINGS</w:t>
      </w:r>
      <w:r w:rsidR="00BA07E0" w:rsidRPr="007970B2">
        <w:rPr>
          <w:rStyle w:val="FootnoteReference"/>
          <w:rFonts w:asciiTheme="minorBidi" w:hAnsiTheme="minorBidi"/>
          <w:b/>
          <w:bCs/>
          <w:color w:val="000000"/>
        </w:rPr>
        <w:footnoteReference w:id="1"/>
      </w:r>
    </w:p>
    <w:p w14:paraId="6A81EA2D" w14:textId="77777777" w:rsidR="00BA07E0" w:rsidRPr="007970B2" w:rsidRDefault="00BA07E0" w:rsidP="00BA07E0">
      <w:pPr>
        <w:widowControl w:val="0"/>
        <w:autoSpaceDE w:val="0"/>
        <w:autoSpaceDN w:val="0"/>
        <w:adjustRightInd w:val="0"/>
        <w:spacing w:after="0" w:line="280" w:lineRule="atLeast"/>
        <w:rPr>
          <w:rFonts w:asciiTheme="minorBidi" w:hAnsiTheme="minorBidi"/>
          <w:color w:val="000000"/>
        </w:rPr>
      </w:pPr>
      <w:r w:rsidRPr="007970B2">
        <w:rPr>
          <w:rFonts w:asciiTheme="minorBidi" w:hAnsiTheme="minorBidi"/>
          <w:color w:val="000000"/>
        </w:rPr>
        <w:t xml:space="preserve"> </w:t>
      </w:r>
    </w:p>
    <w:p w14:paraId="1501ADD2" w14:textId="77777777" w:rsidR="00D678A0" w:rsidRPr="007970B2" w:rsidRDefault="00BA07E0" w:rsidP="00BA07E0">
      <w:pPr>
        <w:spacing w:line="240" w:lineRule="auto"/>
        <w:rPr>
          <w:rFonts w:asciiTheme="minorBidi" w:hAnsiTheme="minorBidi"/>
        </w:rPr>
      </w:pPr>
      <w:r w:rsidRPr="007970B2">
        <w:rPr>
          <w:rFonts w:asciiTheme="minorBidi" w:hAnsiTheme="minorBidi"/>
        </w:rPr>
        <w:t>Bannister, Edward Mitchell (American, 1828 - 1901)</w:t>
      </w:r>
    </w:p>
    <w:p w14:paraId="7C761339" w14:textId="77777777" w:rsidR="00BA07E0" w:rsidRPr="007970B2" w:rsidRDefault="00BA07E0" w:rsidP="00BA07E0">
      <w:pPr>
        <w:spacing w:line="240" w:lineRule="auto"/>
        <w:rPr>
          <w:rFonts w:asciiTheme="minorBidi" w:hAnsiTheme="minorBidi"/>
        </w:rPr>
      </w:pPr>
      <w:r w:rsidRPr="007970B2">
        <w:rPr>
          <w:rFonts w:asciiTheme="minorBidi" w:hAnsiTheme="minorBidi"/>
        </w:rPr>
        <w:t>Passed Storm, ca. 1880</w:t>
      </w:r>
    </w:p>
    <w:p w14:paraId="58CC6BEA" w14:textId="77777777" w:rsidR="00BA07E0" w:rsidRPr="007970B2" w:rsidRDefault="00BA07E0" w:rsidP="00BA07E0">
      <w:pPr>
        <w:spacing w:line="240" w:lineRule="auto"/>
        <w:rPr>
          <w:rFonts w:asciiTheme="minorBidi" w:hAnsiTheme="minorBidi"/>
        </w:rPr>
      </w:pPr>
      <w:r w:rsidRPr="007970B2">
        <w:rPr>
          <w:rFonts w:asciiTheme="minorBidi" w:hAnsiTheme="minorBidi"/>
        </w:rPr>
        <w:t>Oil on artist board</w:t>
      </w:r>
    </w:p>
    <w:p w14:paraId="3554D3BD" w14:textId="77777777" w:rsidR="00BA07E0" w:rsidRPr="007970B2" w:rsidRDefault="00BA07E0" w:rsidP="00BA07E0">
      <w:pPr>
        <w:spacing w:after="0" w:line="240" w:lineRule="auto"/>
        <w:rPr>
          <w:rFonts w:asciiTheme="minorBidi" w:eastAsia="Times New Roman" w:hAnsiTheme="minorBidi"/>
          <w:color w:val="000000"/>
          <w:shd w:val="clear" w:color="auto" w:fill="FFFFFF"/>
        </w:rPr>
      </w:pPr>
      <w:r w:rsidRPr="00C65E91">
        <w:rPr>
          <w:rFonts w:asciiTheme="minorBidi" w:eastAsia="Times New Roman" w:hAnsiTheme="minorBidi"/>
          <w:color w:val="000000"/>
          <w:shd w:val="clear" w:color="auto" w:fill="FFFFFF"/>
        </w:rPr>
        <w:t>Dimensions</w:t>
      </w:r>
      <w:r w:rsidRPr="00BA07E0">
        <w:rPr>
          <w:rFonts w:asciiTheme="minorBidi" w:eastAsia="Times New Roman" w:hAnsiTheme="minorBidi"/>
          <w:color w:val="000000"/>
          <w:shd w:val="clear" w:color="auto" w:fill="FFFFFF"/>
        </w:rPr>
        <w:t>: 6 1/4 x 8 1/4 in. (15.9 x 21 cm)</w:t>
      </w:r>
    </w:p>
    <w:p w14:paraId="124BCA70" w14:textId="77777777" w:rsidR="00BA07E0" w:rsidRPr="007970B2" w:rsidRDefault="00BA07E0" w:rsidP="00BA07E0">
      <w:pPr>
        <w:spacing w:after="0" w:line="240" w:lineRule="auto"/>
        <w:rPr>
          <w:rFonts w:asciiTheme="minorBidi" w:eastAsia="Times New Roman" w:hAnsiTheme="minorBidi"/>
          <w:color w:val="000000"/>
          <w:shd w:val="clear" w:color="auto" w:fill="FFFFFF"/>
        </w:rPr>
      </w:pPr>
      <w:r w:rsidRPr="00C65E91">
        <w:rPr>
          <w:rFonts w:asciiTheme="minorBidi" w:eastAsia="Times New Roman" w:hAnsiTheme="minorBidi"/>
          <w:color w:val="000000"/>
          <w:shd w:val="clear" w:color="auto" w:fill="FFFFFF"/>
        </w:rPr>
        <w:t>Museum:</w:t>
      </w:r>
      <w:r w:rsidRPr="007970B2">
        <w:rPr>
          <w:rFonts w:asciiTheme="minorBidi" w:eastAsia="Times New Roman" w:hAnsiTheme="minorBidi"/>
          <w:color w:val="000000"/>
          <w:shd w:val="clear" w:color="auto" w:fill="FFFFFF"/>
        </w:rPr>
        <w:t xml:space="preserve"> Montclair Art Museum </w:t>
      </w:r>
    </w:p>
    <w:p w14:paraId="00A1D6D3" w14:textId="77777777" w:rsidR="00BA07E0" w:rsidRPr="007970B2" w:rsidRDefault="00BA07E0" w:rsidP="00BA07E0">
      <w:pPr>
        <w:spacing w:after="0" w:line="240" w:lineRule="auto"/>
        <w:rPr>
          <w:rFonts w:asciiTheme="minorBidi" w:eastAsia="Times New Roman" w:hAnsiTheme="minorBidi"/>
          <w:color w:val="000000"/>
          <w:shd w:val="clear" w:color="auto" w:fill="FFFFFF"/>
        </w:rPr>
      </w:pPr>
      <w:r w:rsidRPr="007970B2">
        <w:rPr>
          <w:rFonts w:asciiTheme="minorBidi" w:eastAsia="Times New Roman" w:hAnsiTheme="minorBidi"/>
          <w:color w:val="000000"/>
          <w:shd w:val="clear" w:color="auto" w:fill="FFFFFF"/>
        </w:rPr>
        <w:t>Museum purchase; funds provided by Dr. Arthur Hunter in memory of Ethel Parsons Hunter</w:t>
      </w:r>
    </w:p>
    <w:p w14:paraId="5BBB0F9A" w14:textId="77777777" w:rsidR="00BA07E0" w:rsidRPr="007970B2" w:rsidRDefault="00BA07E0" w:rsidP="00BA07E0">
      <w:pPr>
        <w:spacing w:after="0" w:line="240" w:lineRule="auto"/>
        <w:rPr>
          <w:rFonts w:asciiTheme="minorBidi" w:eastAsia="Times New Roman" w:hAnsiTheme="minorBidi"/>
          <w:color w:val="000000"/>
          <w:shd w:val="clear" w:color="auto" w:fill="FFFFFF"/>
        </w:rPr>
      </w:pPr>
      <w:r w:rsidRPr="007970B2">
        <w:rPr>
          <w:rFonts w:asciiTheme="minorBidi" w:eastAsia="Times New Roman" w:hAnsiTheme="minorBidi"/>
          <w:color w:val="000000"/>
          <w:shd w:val="clear" w:color="auto" w:fill="FFFFFF"/>
        </w:rPr>
        <w:t>2003.21</w:t>
      </w:r>
    </w:p>
    <w:p w14:paraId="32527491" w14:textId="77777777" w:rsidR="00BA07E0" w:rsidRPr="00BA07E0" w:rsidRDefault="00BA07E0" w:rsidP="00BA07E0">
      <w:pPr>
        <w:spacing w:after="0" w:line="240" w:lineRule="auto"/>
        <w:rPr>
          <w:rFonts w:asciiTheme="minorBidi" w:eastAsia="Times New Roman" w:hAnsiTheme="minorBidi"/>
        </w:rPr>
      </w:pPr>
      <w:r w:rsidRPr="00BA07E0">
        <w:rPr>
          <w:rFonts w:asciiTheme="minorBidi" w:eastAsia="Times New Roman" w:hAnsiTheme="minorBidi"/>
          <w:color w:val="000000"/>
          <w:shd w:val="clear" w:color="auto" w:fill="FFFFFF"/>
        </w:rPr>
        <w:t xml:space="preserve">Edward Bannister was a prominent member of the Providence, Rhode Island art community and instrumental in the founding of the Rhode Island School of Design. In </w:t>
      </w:r>
      <w:proofErr w:type="gramStart"/>
      <w:r w:rsidRPr="00BA07E0">
        <w:rPr>
          <w:rFonts w:asciiTheme="minorBidi" w:eastAsia="Times New Roman" w:hAnsiTheme="minorBidi"/>
          <w:color w:val="000000"/>
          <w:shd w:val="clear" w:color="auto" w:fill="FFFFFF"/>
        </w:rPr>
        <w:t>1876</w:t>
      </w:r>
      <w:proofErr w:type="gramEnd"/>
      <w:r w:rsidRPr="00BA07E0">
        <w:rPr>
          <w:rFonts w:asciiTheme="minorBidi" w:eastAsia="Times New Roman" w:hAnsiTheme="minorBidi"/>
          <w:color w:val="000000"/>
          <w:shd w:val="clear" w:color="auto" w:fill="FFFFFF"/>
        </w:rPr>
        <w:t xml:space="preserve"> he became the first African American artist to win major recognition in a public forum, the Philadelphia Centennial Exposition of 1876. Largely self-taught, Bannister was introduced in the 1850s to the paintings of the Barbizon school. Like Millet and his followers working in the French countryside, Bannister recorded intimate glimpses of nature first around Boston and ultimately in Rhode Island where he settled in 1870. This painting is typical of his dramatic views of the Narragansett landscape with its fields and shorelines which speak of his reverence for nature. Like his contemporary George Inness, Bannister believed that the artist "becomes an interpreter of the infinite, subtle qualities of the spiritual idea [of </w:t>
      </w:r>
      <w:proofErr w:type="gramStart"/>
      <w:r w:rsidRPr="00BA07E0">
        <w:rPr>
          <w:rFonts w:asciiTheme="minorBidi" w:eastAsia="Times New Roman" w:hAnsiTheme="minorBidi"/>
          <w:color w:val="000000"/>
          <w:shd w:val="clear" w:color="auto" w:fill="FFFFFF"/>
        </w:rPr>
        <w:t>nature]…</w:t>
      </w:r>
      <w:proofErr w:type="gramEnd"/>
      <w:r w:rsidRPr="00BA07E0">
        <w:rPr>
          <w:rFonts w:asciiTheme="minorBidi" w:eastAsia="Times New Roman" w:hAnsiTheme="minorBidi"/>
          <w:color w:val="000000"/>
          <w:shd w:val="clear" w:color="auto" w:fill="FFFFFF"/>
        </w:rPr>
        <w:t>revealing glimpses of absolute harmony."</w:t>
      </w:r>
    </w:p>
    <w:p w14:paraId="204EBA04" w14:textId="77777777" w:rsidR="00BA07E0" w:rsidRPr="007970B2" w:rsidRDefault="00BA07E0" w:rsidP="00BA07E0">
      <w:pPr>
        <w:spacing w:after="0" w:line="240" w:lineRule="auto"/>
        <w:rPr>
          <w:rFonts w:asciiTheme="minorBidi" w:eastAsia="Times New Roman" w:hAnsiTheme="minorBidi"/>
          <w:color w:val="000000"/>
          <w:shd w:val="clear" w:color="auto" w:fill="FFFFFF"/>
        </w:rPr>
      </w:pPr>
      <w:r w:rsidRPr="007970B2">
        <w:rPr>
          <w:rFonts w:asciiTheme="minorBidi" w:eastAsia="Times New Roman" w:hAnsiTheme="minorBidi"/>
          <w:color w:val="000000"/>
          <w:shd w:val="clear" w:color="auto" w:fill="FFFFFF"/>
        </w:rPr>
        <w:t xml:space="preserve"> </w:t>
      </w:r>
    </w:p>
    <w:p w14:paraId="0742EF0B" w14:textId="77777777" w:rsidR="00431D3A" w:rsidRPr="007970B2" w:rsidRDefault="00431D3A" w:rsidP="00BA07E0">
      <w:pPr>
        <w:spacing w:after="0" w:line="240" w:lineRule="auto"/>
        <w:rPr>
          <w:rFonts w:asciiTheme="minorBidi" w:eastAsia="Times New Roman" w:hAnsiTheme="minorBidi"/>
          <w:color w:val="000000"/>
          <w:shd w:val="clear" w:color="auto" w:fill="FFFFFF"/>
        </w:rPr>
      </w:pPr>
    </w:p>
    <w:p w14:paraId="2DD92654" w14:textId="77777777" w:rsidR="00431D3A" w:rsidRPr="007970B2" w:rsidRDefault="00431D3A" w:rsidP="00BA07E0">
      <w:pPr>
        <w:spacing w:after="0" w:line="240" w:lineRule="auto"/>
        <w:rPr>
          <w:rFonts w:asciiTheme="minorBidi" w:eastAsia="Times New Roman" w:hAnsiTheme="minorBidi"/>
          <w:color w:val="000000"/>
          <w:shd w:val="clear" w:color="auto" w:fill="FFFFFF"/>
        </w:rPr>
      </w:pPr>
    </w:p>
    <w:p w14:paraId="7EA03A3B" w14:textId="77777777" w:rsidR="00431D3A" w:rsidRPr="007970B2" w:rsidRDefault="00431D3A" w:rsidP="00BA07E0">
      <w:pPr>
        <w:spacing w:after="0" w:line="240" w:lineRule="auto"/>
        <w:rPr>
          <w:rFonts w:asciiTheme="minorBidi" w:eastAsia="Times New Roman" w:hAnsiTheme="minorBidi"/>
          <w:color w:val="000000"/>
          <w:shd w:val="clear" w:color="auto" w:fill="FFFFFF"/>
        </w:rPr>
      </w:pPr>
    </w:p>
    <w:p w14:paraId="63E6E1D7" w14:textId="77777777" w:rsidR="00431D3A" w:rsidRPr="007970B2" w:rsidRDefault="00431D3A" w:rsidP="00BA07E0">
      <w:pPr>
        <w:spacing w:after="0" w:line="240" w:lineRule="auto"/>
        <w:rPr>
          <w:rFonts w:asciiTheme="minorBidi" w:eastAsia="Times New Roman" w:hAnsiTheme="minorBidi"/>
          <w:color w:val="000000"/>
          <w:shd w:val="clear" w:color="auto" w:fill="FFFFFF"/>
        </w:rPr>
      </w:pPr>
    </w:p>
    <w:p w14:paraId="2B72F16A" w14:textId="77777777" w:rsidR="00431D3A" w:rsidRPr="007970B2" w:rsidRDefault="00431D3A" w:rsidP="00BA07E0">
      <w:pPr>
        <w:spacing w:after="0" w:line="240" w:lineRule="auto"/>
        <w:rPr>
          <w:rFonts w:asciiTheme="minorBidi" w:eastAsia="Times New Roman" w:hAnsiTheme="minorBidi"/>
          <w:color w:val="000000"/>
          <w:shd w:val="clear" w:color="auto" w:fill="FFFFFF"/>
        </w:rPr>
      </w:pPr>
    </w:p>
    <w:p w14:paraId="73A43018" w14:textId="77777777" w:rsidR="00431D3A" w:rsidRPr="007970B2" w:rsidRDefault="00431D3A" w:rsidP="00BA07E0">
      <w:pPr>
        <w:spacing w:after="0" w:line="240" w:lineRule="auto"/>
        <w:rPr>
          <w:rFonts w:asciiTheme="minorBidi" w:eastAsia="Times New Roman" w:hAnsiTheme="minorBidi"/>
          <w:color w:val="000000"/>
          <w:shd w:val="clear" w:color="auto" w:fill="FFFFFF"/>
        </w:rPr>
      </w:pPr>
    </w:p>
    <w:p w14:paraId="7CD5F895" w14:textId="77777777" w:rsidR="00431D3A" w:rsidRPr="007970B2" w:rsidRDefault="00431D3A" w:rsidP="00BA07E0">
      <w:pPr>
        <w:spacing w:after="0" w:line="240" w:lineRule="auto"/>
        <w:rPr>
          <w:rFonts w:asciiTheme="minorBidi" w:eastAsia="Times New Roman" w:hAnsiTheme="minorBidi"/>
          <w:color w:val="000000"/>
          <w:shd w:val="clear" w:color="auto" w:fill="FFFFFF"/>
        </w:rPr>
      </w:pPr>
    </w:p>
    <w:p w14:paraId="37AE73AD" w14:textId="77777777" w:rsidR="00431D3A" w:rsidRPr="007970B2" w:rsidRDefault="00431D3A" w:rsidP="00BA07E0">
      <w:pPr>
        <w:spacing w:after="0" w:line="240" w:lineRule="auto"/>
        <w:rPr>
          <w:rFonts w:asciiTheme="minorBidi" w:eastAsia="Times New Roman" w:hAnsiTheme="minorBidi"/>
          <w:color w:val="000000"/>
          <w:shd w:val="clear" w:color="auto" w:fill="FFFFFF"/>
        </w:rPr>
      </w:pPr>
    </w:p>
    <w:p w14:paraId="3A987DF4" w14:textId="77777777" w:rsidR="00431D3A" w:rsidRPr="007970B2" w:rsidRDefault="00431D3A" w:rsidP="00431D3A">
      <w:pPr>
        <w:spacing w:after="0" w:line="240" w:lineRule="auto"/>
        <w:rPr>
          <w:rFonts w:asciiTheme="minorBidi" w:eastAsia="MS Mincho" w:hAnsiTheme="minorBidi"/>
          <w:color w:val="000000"/>
        </w:rPr>
      </w:pPr>
      <w:r w:rsidRPr="007970B2">
        <w:rPr>
          <w:rFonts w:asciiTheme="minorBidi" w:hAnsiTheme="minorBidi"/>
          <w:b/>
          <w:bCs/>
          <w:noProof/>
          <w:color w:val="000000"/>
        </w:rPr>
        <w:lastRenderedPageBreak/>
        <w:drawing>
          <wp:anchor distT="0" distB="0" distL="114300" distR="114300" simplePos="0" relativeHeight="251659264" behindDoc="0" locked="0" layoutInCell="1" allowOverlap="1" wp14:anchorId="1865F198" wp14:editId="19F20992">
            <wp:simplePos x="0" y="0"/>
            <wp:positionH relativeFrom="column">
              <wp:posOffset>-746863</wp:posOffset>
            </wp:positionH>
            <wp:positionV relativeFrom="paragraph">
              <wp:posOffset>0</wp:posOffset>
            </wp:positionV>
            <wp:extent cx="2286000" cy="2286000"/>
            <wp:effectExtent l="0" t="0" r="0" b="0"/>
            <wp:wrapThrough wrapText="bothSides">
              <wp:wrapPolygon edited="0">
                <wp:start x="0" y="0"/>
                <wp:lineTo x="0" y="21360"/>
                <wp:lineTo x="21360" y="21360"/>
                <wp:lineTo x="21360" y="0"/>
                <wp:lineTo x="0" y="0"/>
              </wp:wrapPolygon>
            </wp:wrapThrough>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286000" cy="22860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7970B2">
        <w:rPr>
          <w:rFonts w:asciiTheme="minorBidi" w:hAnsiTheme="minorBidi"/>
          <w:b/>
          <w:bCs/>
          <w:color w:val="000000"/>
        </w:rPr>
        <w:t>PAINTINGS</w:t>
      </w:r>
      <w:r w:rsidR="007970B2">
        <w:rPr>
          <w:rStyle w:val="FootnoteReference"/>
          <w:rFonts w:asciiTheme="minorBidi" w:hAnsiTheme="minorBidi"/>
          <w:b/>
          <w:bCs/>
          <w:color w:val="000000"/>
        </w:rPr>
        <w:footnoteReference w:id="2"/>
      </w:r>
      <w:r w:rsidRPr="007970B2">
        <w:rPr>
          <w:rFonts w:ascii="MS Mincho" w:eastAsia="MS Mincho" w:hAnsi="MS Mincho" w:cs="MS Mincho"/>
          <w:color w:val="000000"/>
        </w:rPr>
        <w:t> </w:t>
      </w:r>
    </w:p>
    <w:p w14:paraId="0724C5C6" w14:textId="77777777" w:rsidR="00431D3A" w:rsidRPr="007970B2" w:rsidRDefault="00431D3A" w:rsidP="00431D3A">
      <w:pPr>
        <w:spacing w:after="0" w:line="240" w:lineRule="auto"/>
        <w:rPr>
          <w:rFonts w:asciiTheme="minorBidi" w:eastAsia="MS Mincho" w:hAnsiTheme="minorBidi"/>
          <w:color w:val="000000"/>
        </w:rPr>
      </w:pPr>
      <w:r w:rsidRPr="007970B2">
        <w:rPr>
          <w:rFonts w:asciiTheme="minorBidi" w:hAnsiTheme="minorBidi"/>
          <w:color w:val="000000"/>
        </w:rPr>
        <w:t xml:space="preserve">Jones, Lois </w:t>
      </w:r>
      <w:proofErr w:type="spellStart"/>
      <w:r w:rsidRPr="007970B2">
        <w:rPr>
          <w:rFonts w:asciiTheme="minorBidi" w:hAnsiTheme="minorBidi"/>
          <w:color w:val="000000"/>
        </w:rPr>
        <w:t>Mailou</w:t>
      </w:r>
      <w:proofErr w:type="spellEnd"/>
      <w:r w:rsidRPr="007970B2">
        <w:rPr>
          <w:rFonts w:asciiTheme="minorBidi" w:hAnsiTheme="minorBidi"/>
          <w:color w:val="000000"/>
        </w:rPr>
        <w:t xml:space="preserve"> (American, 1905-1998)</w:t>
      </w:r>
      <w:r w:rsidRPr="007970B2">
        <w:rPr>
          <w:rFonts w:ascii="MS Mincho" w:eastAsia="MS Mincho" w:hAnsi="MS Mincho" w:cs="MS Mincho"/>
          <w:color w:val="000000"/>
        </w:rPr>
        <w:t> </w:t>
      </w:r>
    </w:p>
    <w:p w14:paraId="28C3DF06" w14:textId="77777777" w:rsidR="00431D3A" w:rsidRPr="007970B2" w:rsidRDefault="00431D3A" w:rsidP="00431D3A">
      <w:pPr>
        <w:spacing w:after="0" w:line="240" w:lineRule="auto"/>
        <w:rPr>
          <w:rFonts w:asciiTheme="minorBidi" w:eastAsia="MS Mincho" w:hAnsiTheme="minorBidi"/>
          <w:color w:val="000000"/>
        </w:rPr>
      </w:pPr>
      <w:r w:rsidRPr="007970B2">
        <w:rPr>
          <w:rFonts w:asciiTheme="minorBidi" w:hAnsiTheme="minorBidi"/>
          <w:color w:val="000000"/>
        </w:rPr>
        <w:t>Blackout in Haiti, 1964</w:t>
      </w:r>
      <w:r w:rsidRPr="007970B2">
        <w:rPr>
          <w:rFonts w:ascii="MS Mincho" w:eastAsia="MS Mincho" w:hAnsi="MS Mincho" w:cs="MS Mincho"/>
          <w:color w:val="000000"/>
        </w:rPr>
        <w:t> </w:t>
      </w:r>
      <w:r w:rsidRPr="007970B2">
        <w:rPr>
          <w:rFonts w:asciiTheme="minorBidi" w:hAnsiTheme="minorBidi"/>
          <w:color w:val="000000"/>
        </w:rPr>
        <w:t>Oil on burlap</w:t>
      </w:r>
    </w:p>
    <w:p w14:paraId="7D4FB574" w14:textId="77777777" w:rsidR="007970B2" w:rsidRPr="007970B2" w:rsidRDefault="007970B2" w:rsidP="007970B2">
      <w:pPr>
        <w:widowControl w:val="0"/>
        <w:autoSpaceDE w:val="0"/>
        <w:autoSpaceDN w:val="0"/>
        <w:adjustRightInd w:val="0"/>
        <w:spacing w:after="240" w:line="340" w:lineRule="atLeast"/>
        <w:rPr>
          <w:rFonts w:asciiTheme="minorBidi" w:hAnsiTheme="minorBidi"/>
          <w:color w:val="000000"/>
        </w:rPr>
      </w:pPr>
      <w:r w:rsidRPr="007970B2">
        <w:rPr>
          <w:rFonts w:asciiTheme="minorBidi" w:hAnsiTheme="minorBidi"/>
          <w:color w:val="000000"/>
        </w:rPr>
        <w:t xml:space="preserve">frame: 37 x 29 1/2 in. (94 x 74.9 cm) </w:t>
      </w:r>
    </w:p>
    <w:p w14:paraId="75F11FE5" w14:textId="77777777" w:rsidR="007970B2" w:rsidRPr="007970B2" w:rsidRDefault="007970B2" w:rsidP="007970B2">
      <w:pPr>
        <w:widowControl w:val="0"/>
        <w:autoSpaceDE w:val="0"/>
        <w:autoSpaceDN w:val="0"/>
        <w:adjustRightInd w:val="0"/>
        <w:spacing w:after="240" w:line="340" w:lineRule="atLeast"/>
        <w:rPr>
          <w:rFonts w:asciiTheme="minorBidi" w:eastAsia="MS Mincho" w:hAnsiTheme="minorBidi"/>
          <w:color w:val="000000"/>
        </w:rPr>
      </w:pPr>
      <w:r w:rsidRPr="007970B2">
        <w:rPr>
          <w:rFonts w:asciiTheme="minorBidi" w:hAnsiTheme="minorBidi"/>
          <w:color w:val="000000"/>
        </w:rPr>
        <w:t>painting: 29 x 21 in. (73.7 x 53.3 cm)</w:t>
      </w:r>
      <w:r w:rsidRPr="007970B2">
        <w:rPr>
          <w:rFonts w:ascii="MS Mincho" w:eastAsia="MS Mincho" w:hAnsi="MS Mincho" w:cs="MS Mincho"/>
          <w:color w:val="000000"/>
        </w:rPr>
        <w:t> </w:t>
      </w:r>
    </w:p>
    <w:p w14:paraId="3E617EAA" w14:textId="77777777" w:rsidR="007970B2" w:rsidRDefault="007970B2" w:rsidP="007970B2">
      <w:pPr>
        <w:widowControl w:val="0"/>
        <w:autoSpaceDE w:val="0"/>
        <w:autoSpaceDN w:val="0"/>
        <w:adjustRightInd w:val="0"/>
        <w:spacing w:after="240" w:line="340" w:lineRule="atLeast"/>
        <w:rPr>
          <w:rFonts w:ascii="MS Mincho" w:eastAsia="MS Mincho" w:hAnsi="MS Mincho" w:cs="MS Mincho"/>
          <w:color w:val="000000"/>
        </w:rPr>
      </w:pPr>
      <w:r w:rsidRPr="007970B2">
        <w:rPr>
          <w:rFonts w:asciiTheme="minorBidi" w:hAnsiTheme="minorBidi"/>
          <w:color w:val="000000"/>
        </w:rPr>
        <w:t xml:space="preserve">Gift of John and </w:t>
      </w:r>
      <w:proofErr w:type="spellStart"/>
      <w:r w:rsidRPr="007970B2">
        <w:rPr>
          <w:rFonts w:asciiTheme="minorBidi" w:hAnsiTheme="minorBidi"/>
          <w:color w:val="000000"/>
        </w:rPr>
        <w:t>Elsbeth</w:t>
      </w:r>
      <w:proofErr w:type="spellEnd"/>
      <w:r w:rsidRPr="007970B2">
        <w:rPr>
          <w:rFonts w:asciiTheme="minorBidi" w:hAnsiTheme="minorBidi"/>
          <w:color w:val="000000"/>
        </w:rPr>
        <w:t xml:space="preserve"> </w:t>
      </w:r>
      <w:proofErr w:type="spellStart"/>
      <w:r w:rsidRPr="007970B2">
        <w:rPr>
          <w:rFonts w:asciiTheme="minorBidi" w:hAnsiTheme="minorBidi"/>
          <w:color w:val="000000"/>
        </w:rPr>
        <w:t>Dusenbery</w:t>
      </w:r>
      <w:proofErr w:type="spellEnd"/>
      <w:r w:rsidRPr="007970B2">
        <w:rPr>
          <w:rFonts w:ascii="MS Mincho" w:eastAsia="MS Mincho" w:hAnsi="MS Mincho" w:cs="MS Mincho"/>
          <w:color w:val="000000"/>
        </w:rPr>
        <w:t> </w:t>
      </w:r>
      <w:r w:rsidRPr="007970B2">
        <w:rPr>
          <w:rFonts w:asciiTheme="minorBidi" w:hAnsiTheme="minorBidi"/>
          <w:color w:val="000000"/>
        </w:rPr>
        <w:t>1991.14</w:t>
      </w:r>
      <w:r w:rsidRPr="007970B2">
        <w:rPr>
          <w:rFonts w:ascii="MS Mincho" w:eastAsia="MS Mincho" w:hAnsi="MS Mincho" w:cs="MS Mincho"/>
          <w:color w:val="000000"/>
        </w:rPr>
        <w:t> </w:t>
      </w:r>
    </w:p>
    <w:p w14:paraId="4EC6F1D8" w14:textId="7D0E8BF0" w:rsidR="007174B0" w:rsidRPr="00C65E91" w:rsidRDefault="007174B0" w:rsidP="007970B2">
      <w:pPr>
        <w:widowControl w:val="0"/>
        <w:autoSpaceDE w:val="0"/>
        <w:autoSpaceDN w:val="0"/>
        <w:adjustRightInd w:val="0"/>
        <w:spacing w:after="240" w:line="340" w:lineRule="atLeast"/>
        <w:rPr>
          <w:rFonts w:asciiTheme="majorBidi" w:eastAsia="MS Mincho" w:hAnsiTheme="majorBidi" w:cstheme="majorBidi"/>
          <w:color w:val="000000"/>
        </w:rPr>
      </w:pPr>
      <w:r w:rsidRPr="00C65E91">
        <w:rPr>
          <w:rFonts w:asciiTheme="majorBidi" w:eastAsia="MS Mincho" w:hAnsiTheme="majorBidi" w:cstheme="majorBidi"/>
          <w:color w:val="000000"/>
        </w:rPr>
        <w:t>Museum</w:t>
      </w:r>
      <w:r w:rsidR="00C65E91">
        <w:rPr>
          <w:rFonts w:asciiTheme="majorBidi" w:eastAsia="MS Mincho" w:hAnsiTheme="majorBidi" w:cstheme="majorBidi"/>
          <w:color w:val="000000"/>
        </w:rPr>
        <w:t>:</w:t>
      </w:r>
      <w:r w:rsidR="00ED776E" w:rsidRPr="00ED776E">
        <w:rPr>
          <w:rFonts w:asciiTheme="minorBidi" w:eastAsia="Times New Roman" w:hAnsiTheme="minorBidi"/>
          <w:color w:val="000000"/>
          <w:shd w:val="clear" w:color="auto" w:fill="FFFFFF"/>
        </w:rPr>
        <w:t xml:space="preserve"> </w:t>
      </w:r>
      <w:r w:rsidR="00ED776E" w:rsidRPr="007970B2">
        <w:rPr>
          <w:rFonts w:asciiTheme="minorBidi" w:eastAsia="Times New Roman" w:hAnsiTheme="minorBidi"/>
          <w:color w:val="000000"/>
          <w:shd w:val="clear" w:color="auto" w:fill="FFFFFF"/>
        </w:rPr>
        <w:t>Montclair Art Museum</w:t>
      </w:r>
    </w:p>
    <w:p w14:paraId="3D451DF1" w14:textId="77777777" w:rsidR="00D168B5" w:rsidRDefault="007970B2" w:rsidP="00D168B5">
      <w:pPr>
        <w:widowControl w:val="0"/>
        <w:autoSpaceDE w:val="0"/>
        <w:autoSpaceDN w:val="0"/>
        <w:adjustRightInd w:val="0"/>
        <w:spacing w:after="240" w:line="340" w:lineRule="atLeast"/>
        <w:rPr>
          <w:rFonts w:asciiTheme="minorBidi" w:hAnsiTheme="minorBidi"/>
          <w:color w:val="000000"/>
        </w:rPr>
      </w:pPr>
      <w:r w:rsidRPr="007970B2">
        <w:rPr>
          <w:rFonts w:asciiTheme="minorBidi" w:hAnsiTheme="minorBidi"/>
          <w:color w:val="000000"/>
        </w:rPr>
        <w:t xml:space="preserve">Lois </w:t>
      </w:r>
      <w:proofErr w:type="spellStart"/>
      <w:r w:rsidRPr="007970B2">
        <w:rPr>
          <w:rFonts w:asciiTheme="minorBidi" w:hAnsiTheme="minorBidi"/>
          <w:color w:val="000000"/>
        </w:rPr>
        <w:t>Mailou</w:t>
      </w:r>
      <w:proofErr w:type="spellEnd"/>
      <w:r w:rsidRPr="007970B2">
        <w:rPr>
          <w:rFonts w:asciiTheme="minorBidi" w:hAnsiTheme="minorBidi"/>
          <w:color w:val="000000"/>
        </w:rPr>
        <w:t xml:space="preserve"> Jones has played a major role in teaching and promoting art by African Americans. A thriving freelance fabric and textile designer, in 1930 Jones began a lifelong career as an instructor in the art department at Howard University in Washington, D.C. Jones's first trip to Paris in 1937, formed a turning point in her career as she studied African and modern art. Shortly after this visit, she met Alain Locke, chair of Howard University's philosophy department, who encouraged her to explore her African American cultural heritage. In </w:t>
      </w:r>
      <w:proofErr w:type="gramStart"/>
      <w:r w:rsidRPr="007970B2">
        <w:rPr>
          <w:rFonts w:asciiTheme="minorBidi" w:hAnsiTheme="minorBidi"/>
          <w:color w:val="000000"/>
        </w:rPr>
        <w:t>1953</w:t>
      </w:r>
      <w:proofErr w:type="gramEnd"/>
      <w:r w:rsidRPr="007970B2">
        <w:rPr>
          <w:rFonts w:asciiTheme="minorBidi" w:hAnsiTheme="minorBidi"/>
          <w:color w:val="000000"/>
        </w:rPr>
        <w:t xml:space="preserve"> she married the noted Haitian graphic artist and designer </w:t>
      </w:r>
      <w:proofErr w:type="spellStart"/>
      <w:r w:rsidRPr="007970B2">
        <w:rPr>
          <w:rFonts w:asciiTheme="minorBidi" w:hAnsiTheme="minorBidi"/>
          <w:color w:val="000000"/>
        </w:rPr>
        <w:t>Vergniaud</w:t>
      </w:r>
      <w:proofErr w:type="spellEnd"/>
      <w:r w:rsidRPr="007970B2">
        <w:rPr>
          <w:rFonts w:asciiTheme="minorBidi" w:hAnsiTheme="minorBidi"/>
          <w:color w:val="000000"/>
        </w:rPr>
        <w:t xml:space="preserve"> Pierre-Noel. Jones first traveled to Haiti in 1954, when she was invited by the Haitian government to teach at the Centre </w:t>
      </w:r>
      <w:proofErr w:type="spellStart"/>
      <w:r w:rsidRPr="007970B2">
        <w:rPr>
          <w:rFonts w:asciiTheme="minorBidi" w:hAnsiTheme="minorBidi"/>
          <w:color w:val="000000"/>
        </w:rPr>
        <w:t>d'Art</w:t>
      </w:r>
      <w:proofErr w:type="spellEnd"/>
      <w:r w:rsidRPr="007970B2">
        <w:rPr>
          <w:rFonts w:asciiTheme="minorBidi" w:hAnsiTheme="minorBidi"/>
          <w:color w:val="000000"/>
        </w:rPr>
        <w:t xml:space="preserve"> and at the Foyer des Arts </w:t>
      </w:r>
      <w:proofErr w:type="spellStart"/>
      <w:r w:rsidRPr="007970B2">
        <w:rPr>
          <w:rFonts w:asciiTheme="minorBidi" w:hAnsiTheme="minorBidi"/>
          <w:color w:val="000000"/>
        </w:rPr>
        <w:t>Plastiques</w:t>
      </w:r>
      <w:proofErr w:type="spellEnd"/>
      <w:r w:rsidRPr="007970B2">
        <w:rPr>
          <w:rFonts w:asciiTheme="minorBidi" w:hAnsiTheme="minorBidi"/>
          <w:color w:val="000000"/>
        </w:rPr>
        <w:t xml:space="preserve">. During the next thirty years, Jones visited Haiti often and adopted a variety of approaches to capturing the vitality of Haitian life, as she responded to the work of native artists. </w:t>
      </w:r>
    </w:p>
    <w:p w14:paraId="1F9A8CC1" w14:textId="77777777" w:rsidR="00642BD9" w:rsidRDefault="007970B2" w:rsidP="00D168B5">
      <w:pPr>
        <w:widowControl w:val="0"/>
        <w:autoSpaceDE w:val="0"/>
        <w:autoSpaceDN w:val="0"/>
        <w:adjustRightInd w:val="0"/>
        <w:spacing w:after="240" w:line="340" w:lineRule="atLeast"/>
        <w:rPr>
          <w:rFonts w:asciiTheme="minorBidi" w:hAnsiTheme="minorBidi"/>
          <w:color w:val="000000"/>
        </w:rPr>
      </w:pPr>
      <w:r w:rsidRPr="007970B2">
        <w:rPr>
          <w:rFonts w:asciiTheme="minorBidi" w:hAnsiTheme="minorBidi"/>
          <w:color w:val="000000"/>
        </w:rPr>
        <w:t xml:space="preserve">Blackout in Haiti reveals her modernist tendency to simplify and condense forms within a </w:t>
      </w:r>
    </w:p>
    <w:p w14:paraId="071698AA" w14:textId="77777777" w:rsidR="007970B2" w:rsidRPr="007970B2" w:rsidRDefault="007970B2" w:rsidP="007970B2">
      <w:pPr>
        <w:widowControl w:val="0"/>
        <w:autoSpaceDE w:val="0"/>
        <w:autoSpaceDN w:val="0"/>
        <w:adjustRightInd w:val="0"/>
        <w:spacing w:after="240" w:line="340" w:lineRule="atLeast"/>
        <w:rPr>
          <w:rFonts w:asciiTheme="minorBidi" w:hAnsiTheme="minorBidi"/>
          <w:color w:val="000000"/>
        </w:rPr>
      </w:pPr>
      <w:r w:rsidRPr="007970B2">
        <w:rPr>
          <w:rFonts w:asciiTheme="minorBidi" w:hAnsiTheme="minorBidi"/>
          <w:color w:val="000000"/>
        </w:rPr>
        <w:t>shallow space. The decorative, hard-edged style and geometric planar forms of this work suggest Jones's experiences as a designer and her early absorption of Cubism. The subject of this work - a group huddled around candlelight during an electrical outage - suggests her sympathetic awareness of the impoverished Haitians' hardships and their devout religious beliefs.</w:t>
      </w:r>
    </w:p>
    <w:p w14:paraId="08EB6F5A" w14:textId="77777777" w:rsidR="007970B2" w:rsidRDefault="007970B2" w:rsidP="00431D3A">
      <w:pPr>
        <w:spacing w:after="0" w:line="240" w:lineRule="auto"/>
        <w:rPr>
          <w:rFonts w:asciiTheme="minorBidi" w:eastAsia="Times New Roman" w:hAnsiTheme="minorBidi"/>
          <w:color w:val="000000"/>
          <w:shd w:val="clear" w:color="auto" w:fill="FFFFFF"/>
        </w:rPr>
      </w:pPr>
    </w:p>
    <w:p w14:paraId="0553DC60" w14:textId="77777777" w:rsidR="007B5C99" w:rsidRDefault="007B5C99" w:rsidP="00431D3A">
      <w:pPr>
        <w:spacing w:after="0" w:line="240" w:lineRule="auto"/>
        <w:rPr>
          <w:rFonts w:asciiTheme="minorBidi" w:eastAsia="Times New Roman" w:hAnsiTheme="minorBidi"/>
          <w:color w:val="000000"/>
          <w:shd w:val="clear" w:color="auto" w:fill="FFFFFF"/>
        </w:rPr>
      </w:pPr>
    </w:p>
    <w:p w14:paraId="7D39F084" w14:textId="77777777" w:rsidR="007B5C99" w:rsidRPr="007970B2" w:rsidRDefault="007B5C99" w:rsidP="00431D3A">
      <w:pPr>
        <w:spacing w:after="0" w:line="240" w:lineRule="auto"/>
        <w:rPr>
          <w:rFonts w:asciiTheme="minorBidi" w:eastAsia="Times New Roman" w:hAnsiTheme="minorBidi"/>
          <w:color w:val="000000"/>
          <w:shd w:val="clear" w:color="auto" w:fill="FFFFFF"/>
        </w:rPr>
      </w:pPr>
    </w:p>
    <w:p w14:paraId="4B1B8F02" w14:textId="77777777" w:rsidR="00431D3A" w:rsidRPr="007970B2" w:rsidRDefault="00431D3A" w:rsidP="00BA07E0">
      <w:pPr>
        <w:spacing w:after="0" w:line="240" w:lineRule="auto"/>
        <w:rPr>
          <w:rFonts w:asciiTheme="minorBidi" w:eastAsia="Times New Roman" w:hAnsiTheme="minorBidi"/>
          <w:color w:val="000000"/>
          <w:shd w:val="clear" w:color="auto" w:fill="FFFFFF"/>
        </w:rPr>
      </w:pPr>
    </w:p>
    <w:p w14:paraId="7B4A2C38" w14:textId="77777777" w:rsidR="00431D3A" w:rsidRPr="007970B2" w:rsidRDefault="00431D3A" w:rsidP="00BA07E0">
      <w:pPr>
        <w:spacing w:after="0" w:line="240" w:lineRule="auto"/>
        <w:rPr>
          <w:rFonts w:asciiTheme="minorBidi" w:eastAsia="Times New Roman" w:hAnsiTheme="minorBidi"/>
          <w:color w:val="000000"/>
          <w:shd w:val="clear" w:color="auto" w:fill="FFFFFF"/>
        </w:rPr>
      </w:pPr>
    </w:p>
    <w:p w14:paraId="678F6125" w14:textId="77777777" w:rsidR="00431D3A" w:rsidRPr="007970B2" w:rsidRDefault="00431D3A" w:rsidP="00431D3A">
      <w:pPr>
        <w:widowControl w:val="0"/>
        <w:autoSpaceDE w:val="0"/>
        <w:autoSpaceDN w:val="0"/>
        <w:adjustRightInd w:val="0"/>
        <w:spacing w:after="0" w:line="280" w:lineRule="atLeast"/>
        <w:rPr>
          <w:rFonts w:asciiTheme="minorBidi" w:hAnsiTheme="minorBidi"/>
          <w:color w:val="000000"/>
        </w:rPr>
      </w:pPr>
      <w:r w:rsidRPr="007970B2">
        <w:rPr>
          <w:rFonts w:asciiTheme="minorBidi" w:hAnsiTheme="minorBidi"/>
          <w:color w:val="000000"/>
        </w:rPr>
        <w:t xml:space="preserve"> </w:t>
      </w:r>
    </w:p>
    <w:p w14:paraId="028EAB93" w14:textId="77777777" w:rsidR="00431D3A" w:rsidRPr="00BA07E0" w:rsidRDefault="00431D3A" w:rsidP="00BA07E0">
      <w:pPr>
        <w:spacing w:after="0" w:line="240" w:lineRule="auto"/>
        <w:rPr>
          <w:rFonts w:asciiTheme="minorBidi" w:eastAsia="Times New Roman" w:hAnsiTheme="minorBidi"/>
        </w:rPr>
      </w:pPr>
    </w:p>
    <w:p w14:paraId="3658E5CB" w14:textId="03B027BF" w:rsidR="00B208DB" w:rsidRDefault="00027A0E" w:rsidP="00B208DB">
      <w:pPr>
        <w:rPr>
          <w:rFonts w:eastAsia="Times New Roman"/>
          <w:sz w:val="24"/>
          <w:szCs w:val="24"/>
        </w:rPr>
      </w:pPr>
      <w:r>
        <w:rPr>
          <w:rFonts w:ascii="-webkit-standard" w:eastAsia="Times New Roman" w:hAnsi="-webkit-standard"/>
          <w:b/>
          <w:bCs/>
          <w:color w:val="000000"/>
          <w:sz w:val="27"/>
          <w:szCs w:val="27"/>
          <w:shd w:val="clear" w:color="auto" w:fill="FFFFFF"/>
        </w:rPr>
        <w:t xml:space="preserve"> </w:t>
      </w:r>
    </w:p>
    <w:p w14:paraId="0B7469DA" w14:textId="77777777" w:rsidR="00B208DB" w:rsidRDefault="00B208DB" w:rsidP="00B208DB">
      <w:pPr>
        <w:rPr>
          <w:rFonts w:ascii="Times" w:hAnsi="Times" w:cs="Times"/>
          <w:b/>
          <w:bCs/>
          <w:noProof/>
          <w:color w:val="000000"/>
          <w:sz w:val="24"/>
          <w:szCs w:val="24"/>
        </w:rPr>
      </w:pPr>
      <w:r w:rsidRPr="00B208DB">
        <w:rPr>
          <w:rFonts w:ascii="Times" w:hAnsi="Times" w:cs="Times"/>
          <w:b/>
          <w:bCs/>
          <w:noProof/>
          <w:color w:val="000000"/>
          <w:sz w:val="24"/>
          <w:szCs w:val="24"/>
        </w:rPr>
        <w:drawing>
          <wp:anchor distT="0" distB="0" distL="114300" distR="114300" simplePos="0" relativeHeight="251660288" behindDoc="0" locked="0" layoutInCell="1" allowOverlap="1" wp14:anchorId="5E92A557" wp14:editId="3ADDD3FF">
            <wp:simplePos x="0" y="0"/>
            <wp:positionH relativeFrom="column">
              <wp:posOffset>-914400</wp:posOffset>
            </wp:positionH>
            <wp:positionV relativeFrom="paragraph">
              <wp:posOffset>6926</wp:posOffset>
            </wp:positionV>
            <wp:extent cx="3179445" cy="3179445"/>
            <wp:effectExtent l="0" t="0" r="0" b="0"/>
            <wp:wrapThrough wrapText="bothSides">
              <wp:wrapPolygon edited="0">
                <wp:start x="0" y="0"/>
                <wp:lineTo x="0" y="21397"/>
                <wp:lineTo x="21397" y="21397"/>
                <wp:lineTo x="21397" y="0"/>
                <wp:lineTo x="0" y="0"/>
              </wp:wrapPolygon>
            </wp:wrapThrough>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179445" cy="317944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imes" w:hAnsi="Times" w:cs="Times"/>
          <w:noProof/>
          <w:color w:val="000000"/>
          <w:sz w:val="24"/>
          <w:szCs w:val="24"/>
        </w:rPr>
        <w:t xml:space="preserve"> </w:t>
      </w:r>
      <w:r w:rsidRPr="00B208DB">
        <w:rPr>
          <w:rFonts w:ascii="Times" w:hAnsi="Times" w:cs="Times"/>
          <w:b/>
          <w:bCs/>
          <w:noProof/>
          <w:color w:val="000000"/>
          <w:sz w:val="24"/>
          <w:szCs w:val="24"/>
        </w:rPr>
        <w:t>SCULPTURE</w:t>
      </w:r>
      <w:r>
        <w:rPr>
          <w:rStyle w:val="FootnoteReference"/>
          <w:rFonts w:ascii="Times" w:hAnsi="Times" w:cs="Times"/>
          <w:b/>
          <w:bCs/>
          <w:noProof/>
          <w:color w:val="000000"/>
          <w:sz w:val="24"/>
          <w:szCs w:val="24"/>
        </w:rPr>
        <w:footnoteReference w:id="3"/>
      </w:r>
    </w:p>
    <w:p w14:paraId="0C0D9728" w14:textId="2879BD21" w:rsidR="00BA07E0" w:rsidRPr="00626E71" w:rsidRDefault="00B208DB" w:rsidP="00B208DB">
      <w:pPr>
        <w:rPr>
          <w:rFonts w:ascii="Times" w:hAnsi="Times" w:cs="Times"/>
          <w:noProof/>
          <w:color w:val="000000"/>
          <w:sz w:val="24"/>
          <w:szCs w:val="24"/>
        </w:rPr>
      </w:pPr>
      <w:r w:rsidRPr="00626E71">
        <w:rPr>
          <w:rFonts w:ascii="Times" w:hAnsi="Times" w:cs="Times"/>
          <w:noProof/>
          <w:color w:val="000000"/>
          <w:sz w:val="24"/>
          <w:szCs w:val="24"/>
        </w:rPr>
        <w:t>Edmondson, William (American, 1874-1951)</w:t>
      </w:r>
    </w:p>
    <w:p w14:paraId="006C8D89" w14:textId="77777777" w:rsidR="00B208DB" w:rsidRPr="00626E71" w:rsidRDefault="00B208DB" w:rsidP="00B208DB">
      <w:pPr>
        <w:rPr>
          <w:rFonts w:asciiTheme="minorBidi" w:hAnsiTheme="minorBidi"/>
        </w:rPr>
      </w:pPr>
      <w:proofErr w:type="spellStart"/>
      <w:r w:rsidRPr="00626E71">
        <w:rPr>
          <w:rFonts w:asciiTheme="minorBidi" w:hAnsiTheme="minorBidi"/>
        </w:rPr>
        <w:t>Po'ch</w:t>
      </w:r>
      <w:proofErr w:type="spellEnd"/>
      <w:r w:rsidRPr="00626E71">
        <w:rPr>
          <w:rFonts w:asciiTheme="minorBidi" w:hAnsiTheme="minorBidi"/>
        </w:rPr>
        <w:t xml:space="preserve"> Ladies, ca. 1941</w:t>
      </w:r>
    </w:p>
    <w:p w14:paraId="5F7E767E" w14:textId="77777777" w:rsidR="00B208DB" w:rsidRPr="00626E71" w:rsidRDefault="00B208DB" w:rsidP="00B208DB">
      <w:pPr>
        <w:rPr>
          <w:rFonts w:asciiTheme="minorBidi" w:hAnsiTheme="minorBidi"/>
        </w:rPr>
      </w:pPr>
      <w:r w:rsidRPr="00626E71">
        <w:rPr>
          <w:rFonts w:asciiTheme="minorBidi" w:hAnsiTheme="minorBidi"/>
        </w:rPr>
        <w:t>Limestone</w:t>
      </w:r>
    </w:p>
    <w:p w14:paraId="1194A2AF" w14:textId="77777777" w:rsidR="00B208DB" w:rsidRPr="00626E71" w:rsidRDefault="00B208DB" w:rsidP="00B208DB">
      <w:pPr>
        <w:rPr>
          <w:rFonts w:asciiTheme="minorBidi" w:hAnsiTheme="minorBidi"/>
        </w:rPr>
      </w:pPr>
      <w:r w:rsidRPr="00626E71">
        <w:rPr>
          <w:rFonts w:asciiTheme="minorBidi" w:hAnsiTheme="minorBidi"/>
        </w:rPr>
        <w:t>sculpture: 11 3/4 x 13 1/2 x 15 1/2 in. (29.8 x 34.3 x 39.4 cm)</w:t>
      </w:r>
    </w:p>
    <w:p w14:paraId="0E31C987" w14:textId="77777777" w:rsidR="00B208DB" w:rsidRPr="00626E71" w:rsidRDefault="00B208DB" w:rsidP="00B208DB">
      <w:pPr>
        <w:rPr>
          <w:rFonts w:asciiTheme="minorBidi" w:hAnsiTheme="minorBidi"/>
        </w:rPr>
      </w:pPr>
      <w:r w:rsidRPr="00626E71">
        <w:rPr>
          <w:rFonts w:asciiTheme="minorBidi" w:hAnsiTheme="minorBidi"/>
        </w:rPr>
        <w:t>Museum purchase; funds provided by The William Lightfoot Schultz Foundation</w:t>
      </w:r>
    </w:p>
    <w:p w14:paraId="270CEB21" w14:textId="77777777" w:rsidR="00B208DB" w:rsidRPr="00626E71" w:rsidRDefault="00B208DB" w:rsidP="00B208DB">
      <w:pPr>
        <w:rPr>
          <w:rFonts w:asciiTheme="minorBidi" w:hAnsiTheme="minorBidi"/>
        </w:rPr>
      </w:pPr>
      <w:r w:rsidRPr="00626E71">
        <w:rPr>
          <w:rFonts w:asciiTheme="minorBidi" w:hAnsiTheme="minorBidi"/>
        </w:rPr>
        <w:t>1973.2</w:t>
      </w:r>
    </w:p>
    <w:p w14:paraId="35A51579" w14:textId="77777777" w:rsidR="00B208DB" w:rsidRPr="00626E71" w:rsidRDefault="00B208DB" w:rsidP="00B208DB">
      <w:pPr>
        <w:rPr>
          <w:rFonts w:asciiTheme="minorBidi" w:hAnsiTheme="minorBidi"/>
        </w:rPr>
      </w:pPr>
      <w:r w:rsidRPr="00626E71">
        <w:rPr>
          <w:rFonts w:asciiTheme="minorBidi" w:hAnsiTheme="minorBidi"/>
        </w:rPr>
        <w:t>Museum: Montclair Art Museum</w:t>
      </w:r>
    </w:p>
    <w:p w14:paraId="19359D8C" w14:textId="77777777" w:rsidR="00B208DB" w:rsidRPr="00B208DB" w:rsidRDefault="00B208DB" w:rsidP="00B208DB">
      <w:pPr>
        <w:spacing w:after="150" w:line="240" w:lineRule="auto"/>
        <w:rPr>
          <w:rFonts w:ascii="-webkit-standard" w:eastAsia="Times New Roman" w:hAnsi="-webkit-standard" w:cs="Times New Roman"/>
          <w:color w:val="000000"/>
          <w:sz w:val="24"/>
          <w:szCs w:val="24"/>
        </w:rPr>
      </w:pPr>
      <w:r w:rsidRPr="00B208DB">
        <w:rPr>
          <w:rFonts w:ascii="-webkit-standard" w:eastAsia="Times New Roman" w:hAnsi="-webkit-standard" w:cs="Times New Roman"/>
          <w:color w:val="000000"/>
          <w:sz w:val="24"/>
          <w:szCs w:val="24"/>
        </w:rPr>
        <w:t xml:space="preserve">A self-taught sculptor and the son of former slaves, William Edmondson was born in Nashville, Tennessee. In 1937, he became the first African American artist to have a one-person show at New York's Museum of Modern Art. Edmondson didn't begin sculpting until he was almost sixty years old, when he took up stone carving as the result of a divine vision. Using limestone blocks from demolished buildings and curbs, and hand-made tools, he began to carve tombstones as well as freestanding figures. He took as his subjects the people surrounding him - preachers, nurses, and schoolteachers - as well as Biblical figures, angels, birds, and animals. Like most of Edmondson's sculpture, </w:t>
      </w:r>
      <w:proofErr w:type="spellStart"/>
      <w:r w:rsidRPr="00B208DB">
        <w:rPr>
          <w:rFonts w:ascii="-webkit-standard" w:eastAsia="Times New Roman" w:hAnsi="-webkit-standard" w:cs="Times New Roman"/>
          <w:color w:val="000000"/>
          <w:sz w:val="24"/>
          <w:szCs w:val="24"/>
        </w:rPr>
        <w:t>Po'ch</w:t>
      </w:r>
      <w:proofErr w:type="spellEnd"/>
      <w:r w:rsidRPr="00B208DB">
        <w:rPr>
          <w:rFonts w:ascii="-webkit-standard" w:eastAsia="Times New Roman" w:hAnsi="-webkit-standard" w:cs="Times New Roman"/>
          <w:color w:val="000000"/>
          <w:sz w:val="24"/>
          <w:szCs w:val="24"/>
        </w:rPr>
        <w:t xml:space="preserve"> Ladies retains the original shape of the limestone block from which it was carved. The simplified forms have a nearly abstract quality. Only the essential details of the two figures are indicated, from the round eyes, protruding noses, incised mouths, and helmeted hairdos to the mitt-like hands and stocky, footless legs. The reposed and static posture of the figures suggests the relaxation of a porch swing or rocking chair.</w:t>
      </w:r>
    </w:p>
    <w:p w14:paraId="38E9CE7D" w14:textId="77777777" w:rsidR="00B208DB" w:rsidRDefault="00B208DB" w:rsidP="00B208DB">
      <w:pPr>
        <w:spacing w:after="0" w:line="240" w:lineRule="auto"/>
        <w:rPr>
          <w:rFonts w:ascii="Times New Roman" w:eastAsia="Times New Roman" w:hAnsi="Times New Roman" w:cs="Times New Roman"/>
          <w:sz w:val="24"/>
          <w:szCs w:val="24"/>
        </w:rPr>
      </w:pPr>
    </w:p>
    <w:p w14:paraId="4C67DD67" w14:textId="77777777" w:rsidR="007A50C5" w:rsidRDefault="007A50C5" w:rsidP="00B208DB">
      <w:pPr>
        <w:spacing w:after="0" w:line="240" w:lineRule="auto"/>
        <w:rPr>
          <w:rFonts w:ascii="Times New Roman" w:eastAsia="Times New Roman" w:hAnsi="Times New Roman" w:cs="Times New Roman"/>
          <w:sz w:val="24"/>
          <w:szCs w:val="24"/>
        </w:rPr>
      </w:pPr>
    </w:p>
    <w:p w14:paraId="47A58A9D" w14:textId="77777777" w:rsidR="007A50C5" w:rsidRDefault="007A50C5" w:rsidP="00B208DB">
      <w:pPr>
        <w:spacing w:after="0" w:line="240" w:lineRule="auto"/>
        <w:rPr>
          <w:rFonts w:ascii="Times New Roman" w:eastAsia="Times New Roman" w:hAnsi="Times New Roman" w:cs="Times New Roman"/>
          <w:sz w:val="24"/>
          <w:szCs w:val="24"/>
        </w:rPr>
      </w:pPr>
    </w:p>
    <w:p w14:paraId="34C38CD7" w14:textId="77777777" w:rsidR="007A50C5" w:rsidRDefault="007A50C5" w:rsidP="00B208DB">
      <w:pPr>
        <w:spacing w:after="0" w:line="240" w:lineRule="auto"/>
        <w:rPr>
          <w:rFonts w:ascii="Times New Roman" w:eastAsia="Times New Roman" w:hAnsi="Times New Roman" w:cs="Times New Roman"/>
          <w:sz w:val="24"/>
          <w:szCs w:val="24"/>
        </w:rPr>
      </w:pPr>
    </w:p>
    <w:p w14:paraId="4CFEEBD9" w14:textId="77777777" w:rsidR="007A50C5" w:rsidRDefault="007A50C5" w:rsidP="00B208DB">
      <w:pPr>
        <w:spacing w:after="0" w:line="240" w:lineRule="auto"/>
        <w:rPr>
          <w:rFonts w:ascii="Times New Roman" w:eastAsia="Times New Roman" w:hAnsi="Times New Roman" w:cs="Times New Roman"/>
          <w:sz w:val="24"/>
          <w:szCs w:val="24"/>
        </w:rPr>
      </w:pPr>
    </w:p>
    <w:p w14:paraId="6AAAB234" w14:textId="77777777" w:rsidR="007A50C5" w:rsidRDefault="007A50C5" w:rsidP="00B208DB">
      <w:pPr>
        <w:spacing w:after="0" w:line="240" w:lineRule="auto"/>
        <w:rPr>
          <w:rFonts w:ascii="Times New Roman" w:eastAsia="Times New Roman" w:hAnsi="Times New Roman" w:cs="Times New Roman"/>
          <w:sz w:val="24"/>
          <w:szCs w:val="24"/>
        </w:rPr>
      </w:pPr>
    </w:p>
    <w:p w14:paraId="318374F2" w14:textId="77777777" w:rsidR="007A50C5" w:rsidRDefault="007A50C5" w:rsidP="00B208DB">
      <w:pPr>
        <w:spacing w:after="0" w:line="240" w:lineRule="auto"/>
        <w:rPr>
          <w:rFonts w:ascii="Times New Roman" w:eastAsia="Times New Roman" w:hAnsi="Times New Roman" w:cs="Times New Roman"/>
          <w:sz w:val="24"/>
          <w:szCs w:val="24"/>
        </w:rPr>
      </w:pPr>
    </w:p>
    <w:p w14:paraId="1B2A2BA7" w14:textId="77777777" w:rsidR="007A50C5" w:rsidRDefault="007A50C5" w:rsidP="00B208DB">
      <w:pPr>
        <w:spacing w:after="0" w:line="240" w:lineRule="auto"/>
        <w:rPr>
          <w:rFonts w:ascii="Times New Roman" w:eastAsia="Times New Roman" w:hAnsi="Times New Roman" w:cs="Times New Roman"/>
          <w:sz w:val="24"/>
          <w:szCs w:val="24"/>
        </w:rPr>
      </w:pPr>
    </w:p>
    <w:p w14:paraId="3BD960F0" w14:textId="77777777" w:rsidR="007A50C5" w:rsidRDefault="007A50C5" w:rsidP="00B208DB">
      <w:pPr>
        <w:spacing w:after="0" w:line="240" w:lineRule="auto"/>
        <w:rPr>
          <w:rFonts w:ascii="Times New Roman" w:eastAsia="Times New Roman" w:hAnsi="Times New Roman" w:cs="Times New Roman"/>
          <w:sz w:val="24"/>
          <w:szCs w:val="24"/>
        </w:rPr>
      </w:pPr>
    </w:p>
    <w:p w14:paraId="1D68A4AA" w14:textId="77777777" w:rsidR="007A50C5" w:rsidRDefault="007A50C5" w:rsidP="00B208DB">
      <w:pPr>
        <w:spacing w:after="0" w:line="240" w:lineRule="auto"/>
        <w:rPr>
          <w:rFonts w:ascii="Times New Roman" w:eastAsia="Times New Roman" w:hAnsi="Times New Roman" w:cs="Times New Roman"/>
          <w:sz w:val="24"/>
          <w:szCs w:val="24"/>
        </w:rPr>
      </w:pPr>
    </w:p>
    <w:p w14:paraId="0DD597DE" w14:textId="613592C3" w:rsidR="0010051B" w:rsidRPr="0010051B" w:rsidRDefault="0010051B" w:rsidP="00D9484E">
      <w:pPr>
        <w:spacing w:after="0" w:line="240" w:lineRule="auto"/>
        <w:rPr>
          <w:rFonts w:ascii="Times New Roman" w:eastAsia="Times New Roman" w:hAnsi="Times New Roman" w:cs="Times New Roman"/>
          <w:sz w:val="24"/>
          <w:szCs w:val="24"/>
        </w:rPr>
      </w:pPr>
      <w:r w:rsidRPr="0010051B">
        <w:rPr>
          <w:rFonts w:ascii="Times New Roman" w:eastAsia="Times New Roman" w:hAnsi="Times New Roman" w:cs="Times New Roman"/>
          <w:sz w:val="24"/>
          <w:szCs w:val="24"/>
        </w:rPr>
        <w:t>Escape from Slavery: The True Story of My Ten Years in Captivity - and My Journey to Freedom in America</w:t>
      </w:r>
      <w:r>
        <w:rPr>
          <w:rStyle w:val="FootnoteReference"/>
          <w:rFonts w:ascii="Times New Roman" w:eastAsia="Times New Roman" w:hAnsi="Times New Roman" w:cs="Times New Roman"/>
          <w:sz w:val="24"/>
          <w:szCs w:val="24"/>
        </w:rPr>
        <w:footnoteReference w:id="4"/>
      </w:r>
    </w:p>
    <w:p w14:paraId="03BB9572" w14:textId="2615655C" w:rsidR="00D9484E" w:rsidRPr="00D9484E" w:rsidRDefault="00086465" w:rsidP="00D9484E">
      <w:pPr>
        <w:spacing w:after="0" w:line="240" w:lineRule="auto"/>
        <w:rPr>
          <w:rFonts w:ascii="Times New Roman" w:eastAsia="Times New Roman" w:hAnsi="Times New Roman" w:cs="Times New Roman"/>
          <w:sz w:val="24"/>
          <w:szCs w:val="24"/>
        </w:rPr>
      </w:pPr>
      <w:r>
        <w:rPr>
          <w:rFonts w:ascii="Helvetica" w:hAnsi="Helvetica" w:cs="Helvetica"/>
          <w:noProof/>
          <w:sz w:val="24"/>
          <w:szCs w:val="24"/>
        </w:rPr>
        <w:drawing>
          <wp:anchor distT="0" distB="0" distL="114300" distR="114300" simplePos="0" relativeHeight="251661312" behindDoc="0" locked="0" layoutInCell="1" allowOverlap="1" wp14:anchorId="38D6ED88" wp14:editId="51AB6780">
            <wp:simplePos x="0" y="0"/>
            <wp:positionH relativeFrom="column">
              <wp:posOffset>-627380</wp:posOffset>
            </wp:positionH>
            <wp:positionV relativeFrom="paragraph">
              <wp:posOffset>116840</wp:posOffset>
            </wp:positionV>
            <wp:extent cx="2164080" cy="2056765"/>
            <wp:effectExtent l="0" t="0" r="0" b="635"/>
            <wp:wrapThrough wrapText="bothSides">
              <wp:wrapPolygon edited="0">
                <wp:start x="0" y="0"/>
                <wp:lineTo x="0" y="21340"/>
                <wp:lineTo x="21296" y="21340"/>
                <wp:lineTo x="21296" y="0"/>
                <wp:lineTo x="0" y="0"/>
              </wp:wrapPolygon>
            </wp:wrapThrough>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164080" cy="205676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E60FBA6" w14:textId="43C2DFED" w:rsidR="00D9484E" w:rsidRPr="00D9484E" w:rsidRDefault="00D9484E" w:rsidP="00086465">
      <w:pPr>
        <w:spacing w:after="0" w:line="480" w:lineRule="auto"/>
        <w:rPr>
          <w:rFonts w:ascii="Times New Roman" w:eastAsia="Times New Roman" w:hAnsi="Times New Roman" w:cs="Times New Roman"/>
          <w:sz w:val="24"/>
          <w:szCs w:val="24"/>
        </w:rPr>
      </w:pPr>
      <w:r w:rsidRPr="00D9484E">
        <w:rPr>
          <w:rFonts w:ascii="Times New Roman" w:eastAsia="Times New Roman" w:hAnsi="Times New Roman" w:cs="Times New Roman"/>
          <w:sz w:val="24"/>
          <w:szCs w:val="24"/>
        </w:rPr>
        <w:t>ISBN-13:</w:t>
      </w:r>
      <w:r w:rsidRPr="00D9484E">
        <w:rPr>
          <w:rFonts w:ascii="Times New Roman" w:eastAsia="Times New Roman" w:hAnsi="Times New Roman" w:cs="Times New Roman"/>
          <w:sz w:val="24"/>
          <w:szCs w:val="24"/>
        </w:rPr>
        <w:tab/>
        <w:t>9780312306236</w:t>
      </w:r>
    </w:p>
    <w:p w14:paraId="79A2E2D9" w14:textId="3C8616DB" w:rsidR="00D9484E" w:rsidRPr="00D9484E" w:rsidRDefault="00D9484E" w:rsidP="00086465">
      <w:pPr>
        <w:spacing w:after="0" w:line="480" w:lineRule="auto"/>
        <w:rPr>
          <w:rFonts w:ascii="Times New Roman" w:eastAsia="Times New Roman" w:hAnsi="Times New Roman" w:cs="Times New Roman"/>
          <w:sz w:val="24"/>
          <w:szCs w:val="24"/>
        </w:rPr>
      </w:pPr>
      <w:r w:rsidRPr="00D9484E">
        <w:rPr>
          <w:rFonts w:ascii="Times New Roman" w:eastAsia="Times New Roman" w:hAnsi="Times New Roman" w:cs="Times New Roman"/>
          <w:sz w:val="24"/>
          <w:szCs w:val="24"/>
        </w:rPr>
        <w:t>Publisher:</w:t>
      </w:r>
      <w:r w:rsidRPr="00D9484E">
        <w:rPr>
          <w:rFonts w:ascii="Times New Roman" w:eastAsia="Times New Roman" w:hAnsi="Times New Roman" w:cs="Times New Roman"/>
          <w:sz w:val="24"/>
          <w:szCs w:val="24"/>
        </w:rPr>
        <w:tab/>
        <w:t>St. Martin's Press</w:t>
      </w:r>
    </w:p>
    <w:p w14:paraId="78E58CF9" w14:textId="14110DA4" w:rsidR="00D9484E" w:rsidRPr="00D9484E" w:rsidRDefault="00D9484E" w:rsidP="00086465">
      <w:pPr>
        <w:spacing w:after="0" w:line="480" w:lineRule="auto"/>
        <w:rPr>
          <w:rFonts w:ascii="Times New Roman" w:eastAsia="Times New Roman" w:hAnsi="Times New Roman" w:cs="Times New Roman"/>
          <w:sz w:val="24"/>
          <w:szCs w:val="24"/>
        </w:rPr>
      </w:pPr>
      <w:r w:rsidRPr="00D9484E">
        <w:rPr>
          <w:rFonts w:ascii="Times New Roman" w:eastAsia="Times New Roman" w:hAnsi="Times New Roman" w:cs="Times New Roman"/>
          <w:sz w:val="24"/>
          <w:szCs w:val="24"/>
        </w:rPr>
        <w:t>Publication date:</w:t>
      </w:r>
      <w:r w:rsidRPr="00D9484E">
        <w:rPr>
          <w:rFonts w:ascii="Times New Roman" w:eastAsia="Times New Roman" w:hAnsi="Times New Roman" w:cs="Times New Roman"/>
          <w:sz w:val="24"/>
          <w:szCs w:val="24"/>
        </w:rPr>
        <w:tab/>
        <w:t>09/28/2003</w:t>
      </w:r>
    </w:p>
    <w:p w14:paraId="195E2D43" w14:textId="65B77701" w:rsidR="00D9484E" w:rsidRPr="00D9484E" w:rsidRDefault="00D9484E" w:rsidP="00086465">
      <w:pPr>
        <w:spacing w:after="0" w:line="480" w:lineRule="auto"/>
        <w:rPr>
          <w:rFonts w:ascii="Times New Roman" w:eastAsia="Times New Roman" w:hAnsi="Times New Roman" w:cs="Times New Roman"/>
          <w:sz w:val="24"/>
          <w:szCs w:val="24"/>
        </w:rPr>
      </w:pPr>
      <w:r w:rsidRPr="00D9484E">
        <w:rPr>
          <w:rFonts w:ascii="Times New Roman" w:eastAsia="Times New Roman" w:hAnsi="Times New Roman" w:cs="Times New Roman"/>
          <w:sz w:val="24"/>
          <w:szCs w:val="24"/>
        </w:rPr>
        <w:t>Edition description:</w:t>
      </w:r>
      <w:r w:rsidRPr="00D9484E">
        <w:rPr>
          <w:rFonts w:ascii="Times New Roman" w:eastAsia="Times New Roman" w:hAnsi="Times New Roman" w:cs="Times New Roman"/>
          <w:sz w:val="24"/>
          <w:szCs w:val="24"/>
        </w:rPr>
        <w:tab/>
        <w:t>First Edition</w:t>
      </w:r>
    </w:p>
    <w:p w14:paraId="4CFB201B" w14:textId="33D008C1" w:rsidR="00D9484E" w:rsidRPr="00D9484E" w:rsidRDefault="00D9484E" w:rsidP="00086465">
      <w:pPr>
        <w:spacing w:after="0" w:line="480" w:lineRule="auto"/>
        <w:rPr>
          <w:rFonts w:ascii="Times New Roman" w:eastAsia="Times New Roman" w:hAnsi="Times New Roman" w:cs="Times New Roman"/>
          <w:sz w:val="24"/>
          <w:szCs w:val="24"/>
        </w:rPr>
      </w:pPr>
      <w:r w:rsidRPr="00D9484E">
        <w:rPr>
          <w:rFonts w:ascii="Times New Roman" w:eastAsia="Times New Roman" w:hAnsi="Times New Roman" w:cs="Times New Roman"/>
          <w:sz w:val="24"/>
          <w:szCs w:val="24"/>
        </w:rPr>
        <w:t>Pages:</w:t>
      </w:r>
      <w:r w:rsidRPr="00D9484E">
        <w:rPr>
          <w:rFonts w:ascii="Times New Roman" w:eastAsia="Times New Roman" w:hAnsi="Times New Roman" w:cs="Times New Roman"/>
          <w:sz w:val="24"/>
          <w:szCs w:val="24"/>
        </w:rPr>
        <w:tab/>
        <w:t>288</w:t>
      </w:r>
    </w:p>
    <w:p w14:paraId="590B918F" w14:textId="69CD7210" w:rsidR="00D9484E" w:rsidRDefault="00D9484E" w:rsidP="00086465">
      <w:pPr>
        <w:spacing w:after="0" w:line="480" w:lineRule="auto"/>
        <w:rPr>
          <w:rFonts w:ascii="Times New Roman" w:eastAsia="Times New Roman" w:hAnsi="Times New Roman" w:cs="Times New Roman"/>
          <w:sz w:val="24"/>
          <w:szCs w:val="24"/>
        </w:rPr>
      </w:pPr>
      <w:r w:rsidRPr="00D9484E">
        <w:rPr>
          <w:rFonts w:ascii="Times New Roman" w:eastAsia="Times New Roman" w:hAnsi="Times New Roman" w:cs="Times New Roman"/>
          <w:sz w:val="24"/>
          <w:szCs w:val="24"/>
        </w:rPr>
        <w:t>Product dimensions:</w:t>
      </w:r>
      <w:r w:rsidRPr="00D9484E">
        <w:rPr>
          <w:rFonts w:ascii="Times New Roman" w:eastAsia="Times New Roman" w:hAnsi="Times New Roman" w:cs="Times New Roman"/>
          <w:sz w:val="24"/>
          <w:szCs w:val="24"/>
        </w:rPr>
        <w:tab/>
        <w:t>5.76(w) x 8.56(h) x 1.11(d)</w:t>
      </w:r>
    </w:p>
    <w:p w14:paraId="41D5C305" w14:textId="77777777" w:rsidR="0010051B" w:rsidRPr="0010051B" w:rsidRDefault="0010051B" w:rsidP="0010051B">
      <w:pPr>
        <w:spacing w:after="0" w:line="480" w:lineRule="auto"/>
        <w:jc w:val="center"/>
        <w:rPr>
          <w:rFonts w:ascii="Times New Roman" w:eastAsia="Times New Roman" w:hAnsi="Times New Roman" w:cs="Times New Roman"/>
          <w:b/>
          <w:bCs/>
          <w:sz w:val="24"/>
          <w:szCs w:val="24"/>
        </w:rPr>
      </w:pPr>
      <w:r w:rsidRPr="0010051B">
        <w:rPr>
          <w:rFonts w:ascii="Times New Roman" w:eastAsia="Times New Roman" w:hAnsi="Times New Roman" w:cs="Times New Roman"/>
          <w:b/>
          <w:bCs/>
          <w:sz w:val="24"/>
          <w:szCs w:val="24"/>
        </w:rPr>
        <w:t>Overview</w:t>
      </w:r>
    </w:p>
    <w:p w14:paraId="73BC01A3" w14:textId="71095382" w:rsidR="0010051B" w:rsidRPr="0010051B" w:rsidRDefault="0010051B" w:rsidP="0010051B">
      <w:pPr>
        <w:spacing w:after="0" w:line="480" w:lineRule="auto"/>
        <w:rPr>
          <w:rFonts w:ascii="Times New Roman" w:eastAsia="Times New Roman" w:hAnsi="Times New Roman" w:cs="Times New Roman"/>
          <w:sz w:val="24"/>
          <w:szCs w:val="24"/>
        </w:rPr>
      </w:pPr>
      <w:r w:rsidRPr="0010051B">
        <w:rPr>
          <w:rFonts w:ascii="Times New Roman" w:eastAsia="Times New Roman" w:hAnsi="Times New Roman" w:cs="Times New Roman"/>
          <w:sz w:val="24"/>
          <w:szCs w:val="24"/>
        </w:rPr>
        <w:t xml:space="preserve">Escape from Slavery: The True Story of My Ten Years in Captivity - and My Journey to Freedom in America by Francis Bok, Edward </w:t>
      </w:r>
      <w:proofErr w:type="spellStart"/>
      <w:r w:rsidRPr="0010051B">
        <w:rPr>
          <w:rFonts w:ascii="Times New Roman" w:eastAsia="Times New Roman" w:hAnsi="Times New Roman" w:cs="Times New Roman"/>
          <w:sz w:val="24"/>
          <w:szCs w:val="24"/>
        </w:rPr>
        <w:t>Tivnan</w:t>
      </w:r>
      <w:proofErr w:type="spellEnd"/>
      <w:r>
        <w:rPr>
          <w:rFonts w:ascii="Times New Roman" w:eastAsia="Times New Roman" w:hAnsi="Times New Roman" w:cs="Times New Roman"/>
          <w:sz w:val="24"/>
          <w:szCs w:val="24"/>
        </w:rPr>
        <w:t xml:space="preserve"> </w:t>
      </w:r>
      <w:proofErr w:type="gramStart"/>
      <w:r w:rsidRPr="0010051B">
        <w:rPr>
          <w:rFonts w:ascii="Times New Roman" w:eastAsia="Times New Roman" w:hAnsi="Times New Roman" w:cs="Times New Roman"/>
          <w:sz w:val="24"/>
          <w:szCs w:val="24"/>
        </w:rPr>
        <w:t>In</w:t>
      </w:r>
      <w:proofErr w:type="gramEnd"/>
      <w:r w:rsidRPr="0010051B">
        <w:rPr>
          <w:rFonts w:ascii="Times New Roman" w:eastAsia="Times New Roman" w:hAnsi="Times New Roman" w:cs="Times New Roman"/>
          <w:sz w:val="24"/>
          <w:szCs w:val="24"/>
        </w:rPr>
        <w:t xml:space="preserve"> this groundbreaking modern slave narrative, Francis Bok shares his remarkable story with grace, honesty, and a wisdom gained from surviving ten years in captivity.</w:t>
      </w:r>
    </w:p>
    <w:p w14:paraId="1349582B" w14:textId="77777777" w:rsidR="0010051B" w:rsidRPr="00D9484E" w:rsidRDefault="0010051B" w:rsidP="00086465">
      <w:pPr>
        <w:spacing w:after="0" w:line="480" w:lineRule="auto"/>
        <w:rPr>
          <w:rFonts w:ascii="Times New Roman" w:eastAsia="Times New Roman" w:hAnsi="Times New Roman" w:cs="Times New Roman"/>
          <w:sz w:val="24"/>
          <w:szCs w:val="24"/>
        </w:rPr>
      </w:pPr>
    </w:p>
    <w:p w14:paraId="5281E08E" w14:textId="27043E8A" w:rsidR="007A50C5" w:rsidRPr="00B208DB" w:rsidRDefault="007A50C5" w:rsidP="00B208DB">
      <w:pPr>
        <w:spacing w:after="0" w:line="240" w:lineRule="auto"/>
        <w:rPr>
          <w:rFonts w:ascii="Times New Roman" w:eastAsia="Times New Roman" w:hAnsi="Times New Roman" w:cs="Times New Roman"/>
          <w:sz w:val="24"/>
          <w:szCs w:val="24"/>
        </w:rPr>
      </w:pPr>
    </w:p>
    <w:p w14:paraId="7CA367F3" w14:textId="27FD8049" w:rsidR="00B208DB" w:rsidRPr="00B208DB" w:rsidRDefault="00B208DB" w:rsidP="00B208DB">
      <w:pPr>
        <w:rPr>
          <w:rFonts w:asciiTheme="minorBidi" w:hAnsiTheme="minorBidi"/>
          <w:b/>
          <w:bCs/>
        </w:rPr>
      </w:pPr>
    </w:p>
    <w:sectPr w:rsidR="00B208DB" w:rsidRPr="00B208DB" w:rsidSect="001371F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4BBD5F9" w14:textId="77777777" w:rsidR="004C739D" w:rsidRDefault="004C739D" w:rsidP="00BA07E0">
      <w:pPr>
        <w:spacing w:after="0" w:line="240" w:lineRule="auto"/>
      </w:pPr>
      <w:r>
        <w:separator/>
      </w:r>
    </w:p>
  </w:endnote>
  <w:endnote w:type="continuationSeparator" w:id="0">
    <w:p w14:paraId="7C010305" w14:textId="77777777" w:rsidR="004C739D" w:rsidRDefault="004C739D" w:rsidP="00BA07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Arial">
    <w:panose1 w:val="020B0604020202020204"/>
    <w:charset w:val="00"/>
    <w:family w:val="auto"/>
    <w:pitch w:val="variable"/>
    <w:sig w:usb0="E0002AFF" w:usb1="C0007843" w:usb2="00000009" w:usb3="00000000" w:csb0="000001FF" w:csb1="00000000"/>
  </w:font>
  <w:font w:name="Times New Roman">
    <w:panose1 w:val="02020603050405020304"/>
    <w:charset w:val="00"/>
    <w:family w:val="auto"/>
    <w:pitch w:val="variable"/>
    <w:sig w:usb0="E0002AEF" w:usb1="C0007841" w:usb2="00000009" w:usb3="00000000" w:csb0="000001FF" w:csb1="00000000"/>
  </w:font>
  <w:font w:name="MS Mincho">
    <w:panose1 w:val="02020609040205080304"/>
    <w:charset w:val="80"/>
    <w:family w:val="auto"/>
    <w:pitch w:val="variable"/>
    <w:sig w:usb0="E00002FF" w:usb1="6AC7FDFB" w:usb2="08000012" w:usb3="00000000" w:csb0="0002009F" w:csb1="00000000"/>
  </w:font>
  <w:font w:name="Times">
    <w:panose1 w:val="02000500000000000000"/>
    <w:charset w:val="00"/>
    <w:family w:val="auto"/>
    <w:pitch w:val="variable"/>
    <w:sig w:usb0="00000003" w:usb1="00000000" w:usb2="00000000" w:usb3="00000000" w:csb0="00000001" w:csb1="00000000"/>
  </w:font>
  <w:font w:name="-webkit-standard">
    <w:altName w:val="Times New Roman"/>
    <w:panose1 w:val="00000000000000000000"/>
    <w:charset w:val="00"/>
    <w:family w:val="roman"/>
    <w:notTrueType/>
    <w:pitch w:val="default"/>
  </w:font>
  <w:font w:name="Helvetica">
    <w:panose1 w:val="00000000000000000000"/>
    <w:charset w:val="00"/>
    <w:family w:val="auto"/>
    <w:pitch w:val="variable"/>
    <w:sig w:usb0="E00002FF" w:usb1="5000785B" w:usb2="00000000" w:usb3="00000000" w:csb0="0000019F" w:csb1="00000000"/>
  </w:font>
  <w:font w:name="Calibri Light">
    <w:panose1 w:val="020F0302020204030204"/>
    <w:charset w:val="00"/>
    <w:family w:val="auto"/>
    <w:pitch w:val="variable"/>
    <w:sig w:usb0="A00002EF" w:usb1="4000207B"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D140028" w14:textId="77777777" w:rsidR="004C739D" w:rsidRDefault="004C739D" w:rsidP="00BA07E0">
      <w:pPr>
        <w:spacing w:after="0" w:line="240" w:lineRule="auto"/>
      </w:pPr>
      <w:r>
        <w:separator/>
      </w:r>
    </w:p>
  </w:footnote>
  <w:footnote w:type="continuationSeparator" w:id="0">
    <w:p w14:paraId="663040C0" w14:textId="77777777" w:rsidR="004C739D" w:rsidRDefault="004C739D" w:rsidP="00BA07E0">
      <w:pPr>
        <w:spacing w:after="0" w:line="240" w:lineRule="auto"/>
      </w:pPr>
      <w:r>
        <w:continuationSeparator/>
      </w:r>
    </w:p>
  </w:footnote>
  <w:footnote w:id="1">
    <w:p w14:paraId="0EE7FAA3" w14:textId="77777777" w:rsidR="00BA07E0" w:rsidRDefault="00BA07E0">
      <w:pPr>
        <w:pStyle w:val="FootnoteText"/>
      </w:pPr>
      <w:r>
        <w:rPr>
          <w:rStyle w:val="FootnoteReference"/>
        </w:rPr>
        <w:footnoteRef/>
      </w:r>
      <w:r>
        <w:t xml:space="preserve"> </w:t>
      </w:r>
      <w:hyperlink r:id="rId1" w:history="1">
        <w:r w:rsidRPr="00C11E50">
          <w:rPr>
            <w:rStyle w:val="Hyperlink"/>
          </w:rPr>
          <w:t>http://50.199.148.5:8081/view/objects/asitem/search@/1/primaryMaker-asc?t:state:flow=fefe8ead-680f-4760-8bbc-c4003dd890ef</w:t>
        </w:r>
      </w:hyperlink>
    </w:p>
    <w:p w14:paraId="748708A4" w14:textId="77777777" w:rsidR="00BA07E0" w:rsidRDefault="00BA07E0">
      <w:pPr>
        <w:pStyle w:val="FootnoteText"/>
      </w:pPr>
    </w:p>
  </w:footnote>
  <w:footnote w:id="2">
    <w:p w14:paraId="7B637C14" w14:textId="77777777" w:rsidR="007970B2" w:rsidRDefault="007970B2">
      <w:pPr>
        <w:pStyle w:val="FootnoteText"/>
      </w:pPr>
      <w:r>
        <w:rPr>
          <w:rStyle w:val="FootnoteReference"/>
        </w:rPr>
        <w:footnoteRef/>
      </w:r>
      <w:r>
        <w:t xml:space="preserve"> </w:t>
      </w:r>
      <w:hyperlink r:id="rId2" w:history="1">
        <w:r w:rsidRPr="00C11E50">
          <w:rPr>
            <w:rStyle w:val="Hyperlink"/>
          </w:rPr>
          <w:t>http://50.199.148.5:8081/view/objects/asitem/search@/8/primaryMaker-asc?t:state:flow=e37e40e5-340e-43dd-b39f-b3c20550f65e</w:t>
        </w:r>
      </w:hyperlink>
    </w:p>
    <w:p w14:paraId="329BF8E3" w14:textId="77777777" w:rsidR="00D168B5" w:rsidRDefault="00D168B5">
      <w:pPr>
        <w:pStyle w:val="FootnoteText"/>
      </w:pPr>
    </w:p>
    <w:p w14:paraId="24A7EC6A" w14:textId="77777777" w:rsidR="00642BD9" w:rsidRDefault="00642BD9" w:rsidP="00642BD9">
      <w:pPr>
        <w:widowControl w:val="0"/>
        <w:autoSpaceDE w:val="0"/>
        <w:autoSpaceDN w:val="0"/>
        <w:adjustRightInd w:val="0"/>
        <w:spacing w:after="0" w:line="280" w:lineRule="atLeast"/>
        <w:rPr>
          <w:rFonts w:ascii="Times" w:hAnsi="Times" w:cs="Times"/>
          <w:color w:val="000000"/>
          <w:sz w:val="24"/>
          <w:szCs w:val="24"/>
        </w:rPr>
      </w:pPr>
    </w:p>
    <w:p w14:paraId="59257114" w14:textId="77777777" w:rsidR="007970B2" w:rsidRDefault="007970B2">
      <w:pPr>
        <w:pStyle w:val="FootnoteText"/>
      </w:pPr>
    </w:p>
  </w:footnote>
  <w:footnote w:id="3">
    <w:p w14:paraId="0C6FEC8D" w14:textId="77777777" w:rsidR="00B208DB" w:rsidRDefault="00B208DB">
      <w:pPr>
        <w:pStyle w:val="FootnoteText"/>
      </w:pPr>
      <w:r>
        <w:rPr>
          <w:rStyle w:val="FootnoteReference"/>
        </w:rPr>
        <w:footnoteRef/>
      </w:r>
      <w:r>
        <w:t xml:space="preserve"> </w:t>
      </w:r>
      <w:hyperlink r:id="rId3" w:history="1">
        <w:r w:rsidRPr="00C11E50">
          <w:rPr>
            <w:rStyle w:val="Hyperlink"/>
          </w:rPr>
          <w:t>http://50.199.148.5:8081/view/objects/asitem/search@/6/primaryMaker-asc?t:state:flow=7add2238-fba1-4b12-996b-f9596ec7d2e8</w:t>
        </w:r>
      </w:hyperlink>
    </w:p>
    <w:p w14:paraId="3CD2A05C" w14:textId="77777777" w:rsidR="00B208DB" w:rsidRDefault="00B208DB">
      <w:pPr>
        <w:pStyle w:val="FootnoteText"/>
      </w:pPr>
    </w:p>
  </w:footnote>
  <w:footnote w:id="4">
    <w:p w14:paraId="5F4C3B66" w14:textId="7BB9FFE9" w:rsidR="0010051B" w:rsidRDefault="0010051B">
      <w:pPr>
        <w:pStyle w:val="FootnoteText"/>
      </w:pPr>
      <w:r>
        <w:rPr>
          <w:rStyle w:val="FootnoteReference"/>
        </w:rPr>
        <w:footnoteRef/>
      </w:r>
      <w:r>
        <w:t xml:space="preserve"> </w:t>
      </w:r>
      <w:hyperlink r:id="rId4" w:history="1">
        <w:r w:rsidRPr="00D60609">
          <w:rPr>
            <w:rStyle w:val="Hyperlink"/>
          </w:rPr>
          <w:t>https://www.barnesandnoble.com/w/escape-from-slavery-francis-bok/1100626244?ean=9780312306236</w:t>
        </w:r>
      </w:hyperlink>
    </w:p>
    <w:p w14:paraId="1BED71BC" w14:textId="77777777" w:rsidR="0010051B" w:rsidRDefault="0010051B">
      <w:pPr>
        <w:pStyle w:val="FootnoteText"/>
      </w:pPr>
      <w:bookmarkStart w:id="0" w:name="_GoBack"/>
      <w:bookmarkEnd w:id="0"/>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74630"/>
    <w:rsid w:val="00027A0E"/>
    <w:rsid w:val="00086465"/>
    <w:rsid w:val="0010051B"/>
    <w:rsid w:val="001371F8"/>
    <w:rsid w:val="00193B76"/>
    <w:rsid w:val="001A16F0"/>
    <w:rsid w:val="002A4EFE"/>
    <w:rsid w:val="0035313C"/>
    <w:rsid w:val="00431D3A"/>
    <w:rsid w:val="004C739D"/>
    <w:rsid w:val="0053029C"/>
    <w:rsid w:val="005D2D09"/>
    <w:rsid w:val="00626E71"/>
    <w:rsid w:val="00642BD9"/>
    <w:rsid w:val="00677494"/>
    <w:rsid w:val="007174B0"/>
    <w:rsid w:val="007970B2"/>
    <w:rsid w:val="007A50C5"/>
    <w:rsid w:val="007B5C99"/>
    <w:rsid w:val="00836809"/>
    <w:rsid w:val="008E7527"/>
    <w:rsid w:val="009C4693"/>
    <w:rsid w:val="00B208DB"/>
    <w:rsid w:val="00BA07E0"/>
    <w:rsid w:val="00BC7324"/>
    <w:rsid w:val="00C63186"/>
    <w:rsid w:val="00C65E91"/>
    <w:rsid w:val="00C74630"/>
    <w:rsid w:val="00D168B5"/>
    <w:rsid w:val="00D9484E"/>
    <w:rsid w:val="00DA0EA4"/>
    <w:rsid w:val="00E43787"/>
    <w:rsid w:val="00E61E32"/>
    <w:rsid w:val="00ED776E"/>
  </w:rsids>
  <m:mathPr>
    <m:mathFont m:val="Cambria Math"/>
    <m:brkBin m:val="before"/>
    <m:brkBinSub m:val="--"/>
    <m:smallFrac m:val="0"/>
    <m:dispDef/>
    <m:lMargin m:val="0"/>
    <m:rMargin m:val="0"/>
    <m:defJc m:val="centerGroup"/>
    <m:wrapIndent m:val="1440"/>
    <m:intLim m:val="subSup"/>
    <m:naryLim m:val="undOvr"/>
  </m:mathPr>
  <w:themeFontLang w:val="en-US" w:eastAsia="x-none"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C3478D"/>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35313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uiPriority w:val="35"/>
    <w:unhideWhenUsed/>
    <w:qFormat/>
    <w:rsid w:val="0035313C"/>
    <w:pPr>
      <w:spacing w:after="200" w:line="240" w:lineRule="auto"/>
    </w:pPr>
    <w:rPr>
      <w:i/>
      <w:iCs/>
      <w:color w:val="44546A" w:themeColor="text2"/>
      <w:sz w:val="18"/>
      <w:szCs w:val="18"/>
    </w:rPr>
  </w:style>
  <w:style w:type="paragraph" w:styleId="ListParagraph">
    <w:name w:val="List Paragraph"/>
    <w:basedOn w:val="Normal"/>
    <w:uiPriority w:val="34"/>
    <w:qFormat/>
    <w:rsid w:val="0035313C"/>
    <w:pPr>
      <w:spacing w:after="0" w:line="240" w:lineRule="auto"/>
      <w:ind w:left="720"/>
      <w:contextualSpacing/>
    </w:pPr>
    <w:rPr>
      <w:sz w:val="24"/>
      <w:szCs w:val="24"/>
    </w:rPr>
  </w:style>
  <w:style w:type="paragraph" w:styleId="FootnoteText">
    <w:name w:val="footnote text"/>
    <w:basedOn w:val="Normal"/>
    <w:link w:val="FootnoteTextChar"/>
    <w:uiPriority w:val="99"/>
    <w:unhideWhenUsed/>
    <w:rsid w:val="00BA07E0"/>
    <w:pPr>
      <w:spacing w:after="0" w:line="240" w:lineRule="auto"/>
    </w:pPr>
    <w:rPr>
      <w:sz w:val="24"/>
      <w:szCs w:val="24"/>
    </w:rPr>
  </w:style>
  <w:style w:type="character" w:customStyle="1" w:styleId="FootnoteTextChar">
    <w:name w:val="Footnote Text Char"/>
    <w:basedOn w:val="DefaultParagraphFont"/>
    <w:link w:val="FootnoteText"/>
    <w:uiPriority w:val="99"/>
    <w:rsid w:val="00BA07E0"/>
    <w:rPr>
      <w:sz w:val="24"/>
      <w:szCs w:val="24"/>
    </w:rPr>
  </w:style>
  <w:style w:type="character" w:styleId="FootnoteReference">
    <w:name w:val="footnote reference"/>
    <w:basedOn w:val="DefaultParagraphFont"/>
    <w:uiPriority w:val="99"/>
    <w:unhideWhenUsed/>
    <w:rsid w:val="00BA07E0"/>
    <w:rPr>
      <w:vertAlign w:val="superscript"/>
    </w:rPr>
  </w:style>
  <w:style w:type="character" w:styleId="Hyperlink">
    <w:name w:val="Hyperlink"/>
    <w:basedOn w:val="DefaultParagraphFont"/>
    <w:uiPriority w:val="99"/>
    <w:unhideWhenUsed/>
    <w:rsid w:val="00BA07E0"/>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1554090">
      <w:bodyDiv w:val="1"/>
      <w:marLeft w:val="0"/>
      <w:marRight w:val="0"/>
      <w:marTop w:val="0"/>
      <w:marBottom w:val="0"/>
      <w:divBdr>
        <w:top w:val="none" w:sz="0" w:space="0" w:color="auto"/>
        <w:left w:val="none" w:sz="0" w:space="0" w:color="auto"/>
        <w:bottom w:val="none" w:sz="0" w:space="0" w:color="auto"/>
        <w:right w:val="none" w:sz="0" w:space="0" w:color="auto"/>
      </w:divBdr>
    </w:div>
    <w:div w:id="263273229">
      <w:bodyDiv w:val="1"/>
      <w:marLeft w:val="0"/>
      <w:marRight w:val="0"/>
      <w:marTop w:val="0"/>
      <w:marBottom w:val="0"/>
      <w:divBdr>
        <w:top w:val="none" w:sz="0" w:space="0" w:color="auto"/>
        <w:left w:val="none" w:sz="0" w:space="0" w:color="auto"/>
        <w:bottom w:val="none" w:sz="0" w:space="0" w:color="auto"/>
        <w:right w:val="none" w:sz="0" w:space="0" w:color="auto"/>
      </w:divBdr>
    </w:div>
    <w:div w:id="371274666">
      <w:bodyDiv w:val="1"/>
      <w:marLeft w:val="0"/>
      <w:marRight w:val="0"/>
      <w:marTop w:val="0"/>
      <w:marBottom w:val="0"/>
      <w:divBdr>
        <w:top w:val="none" w:sz="0" w:space="0" w:color="auto"/>
        <w:left w:val="none" w:sz="0" w:space="0" w:color="auto"/>
        <w:bottom w:val="none" w:sz="0" w:space="0" w:color="auto"/>
        <w:right w:val="none" w:sz="0" w:space="0" w:color="auto"/>
      </w:divBdr>
    </w:div>
    <w:div w:id="376247515">
      <w:bodyDiv w:val="1"/>
      <w:marLeft w:val="0"/>
      <w:marRight w:val="0"/>
      <w:marTop w:val="0"/>
      <w:marBottom w:val="0"/>
      <w:divBdr>
        <w:top w:val="none" w:sz="0" w:space="0" w:color="auto"/>
        <w:left w:val="none" w:sz="0" w:space="0" w:color="auto"/>
        <w:bottom w:val="none" w:sz="0" w:space="0" w:color="auto"/>
        <w:right w:val="none" w:sz="0" w:space="0" w:color="auto"/>
      </w:divBdr>
    </w:div>
    <w:div w:id="402263362">
      <w:bodyDiv w:val="1"/>
      <w:marLeft w:val="0"/>
      <w:marRight w:val="0"/>
      <w:marTop w:val="0"/>
      <w:marBottom w:val="0"/>
      <w:divBdr>
        <w:top w:val="none" w:sz="0" w:space="0" w:color="auto"/>
        <w:left w:val="none" w:sz="0" w:space="0" w:color="auto"/>
        <w:bottom w:val="none" w:sz="0" w:space="0" w:color="auto"/>
        <w:right w:val="none" w:sz="0" w:space="0" w:color="auto"/>
      </w:divBdr>
    </w:div>
    <w:div w:id="449131494">
      <w:bodyDiv w:val="1"/>
      <w:marLeft w:val="0"/>
      <w:marRight w:val="0"/>
      <w:marTop w:val="0"/>
      <w:marBottom w:val="0"/>
      <w:divBdr>
        <w:top w:val="none" w:sz="0" w:space="0" w:color="auto"/>
        <w:left w:val="none" w:sz="0" w:space="0" w:color="auto"/>
        <w:bottom w:val="none" w:sz="0" w:space="0" w:color="auto"/>
        <w:right w:val="none" w:sz="0" w:space="0" w:color="auto"/>
      </w:divBdr>
    </w:div>
    <w:div w:id="501045673">
      <w:bodyDiv w:val="1"/>
      <w:marLeft w:val="0"/>
      <w:marRight w:val="0"/>
      <w:marTop w:val="0"/>
      <w:marBottom w:val="0"/>
      <w:divBdr>
        <w:top w:val="none" w:sz="0" w:space="0" w:color="auto"/>
        <w:left w:val="none" w:sz="0" w:space="0" w:color="auto"/>
        <w:bottom w:val="none" w:sz="0" w:space="0" w:color="auto"/>
        <w:right w:val="none" w:sz="0" w:space="0" w:color="auto"/>
      </w:divBdr>
    </w:div>
    <w:div w:id="596183676">
      <w:bodyDiv w:val="1"/>
      <w:marLeft w:val="0"/>
      <w:marRight w:val="0"/>
      <w:marTop w:val="0"/>
      <w:marBottom w:val="0"/>
      <w:divBdr>
        <w:top w:val="none" w:sz="0" w:space="0" w:color="auto"/>
        <w:left w:val="none" w:sz="0" w:space="0" w:color="auto"/>
        <w:bottom w:val="none" w:sz="0" w:space="0" w:color="auto"/>
        <w:right w:val="none" w:sz="0" w:space="0" w:color="auto"/>
      </w:divBdr>
    </w:div>
    <w:div w:id="602811088">
      <w:bodyDiv w:val="1"/>
      <w:marLeft w:val="0"/>
      <w:marRight w:val="0"/>
      <w:marTop w:val="0"/>
      <w:marBottom w:val="0"/>
      <w:divBdr>
        <w:top w:val="none" w:sz="0" w:space="0" w:color="auto"/>
        <w:left w:val="none" w:sz="0" w:space="0" w:color="auto"/>
        <w:bottom w:val="none" w:sz="0" w:space="0" w:color="auto"/>
        <w:right w:val="none" w:sz="0" w:space="0" w:color="auto"/>
      </w:divBdr>
    </w:div>
    <w:div w:id="632061889">
      <w:bodyDiv w:val="1"/>
      <w:marLeft w:val="0"/>
      <w:marRight w:val="0"/>
      <w:marTop w:val="0"/>
      <w:marBottom w:val="0"/>
      <w:divBdr>
        <w:top w:val="none" w:sz="0" w:space="0" w:color="auto"/>
        <w:left w:val="none" w:sz="0" w:space="0" w:color="auto"/>
        <w:bottom w:val="none" w:sz="0" w:space="0" w:color="auto"/>
        <w:right w:val="none" w:sz="0" w:space="0" w:color="auto"/>
      </w:divBdr>
    </w:div>
    <w:div w:id="986127403">
      <w:bodyDiv w:val="1"/>
      <w:marLeft w:val="0"/>
      <w:marRight w:val="0"/>
      <w:marTop w:val="0"/>
      <w:marBottom w:val="0"/>
      <w:divBdr>
        <w:top w:val="none" w:sz="0" w:space="0" w:color="auto"/>
        <w:left w:val="none" w:sz="0" w:space="0" w:color="auto"/>
        <w:bottom w:val="none" w:sz="0" w:space="0" w:color="auto"/>
        <w:right w:val="none" w:sz="0" w:space="0" w:color="auto"/>
      </w:divBdr>
      <w:divsChild>
        <w:div w:id="357509264">
          <w:marLeft w:val="0"/>
          <w:marRight w:val="0"/>
          <w:marTop w:val="0"/>
          <w:marBottom w:val="150"/>
          <w:divBdr>
            <w:top w:val="none" w:sz="0" w:space="0" w:color="auto"/>
            <w:left w:val="none" w:sz="0" w:space="0" w:color="auto"/>
            <w:bottom w:val="none" w:sz="0" w:space="0" w:color="auto"/>
            <w:right w:val="none" w:sz="0" w:space="0" w:color="auto"/>
          </w:divBdr>
        </w:div>
      </w:divsChild>
    </w:div>
    <w:div w:id="1127312098">
      <w:bodyDiv w:val="1"/>
      <w:marLeft w:val="0"/>
      <w:marRight w:val="0"/>
      <w:marTop w:val="0"/>
      <w:marBottom w:val="0"/>
      <w:divBdr>
        <w:top w:val="none" w:sz="0" w:space="0" w:color="auto"/>
        <w:left w:val="none" w:sz="0" w:space="0" w:color="auto"/>
        <w:bottom w:val="none" w:sz="0" w:space="0" w:color="auto"/>
        <w:right w:val="none" w:sz="0" w:space="0" w:color="auto"/>
      </w:divBdr>
    </w:div>
    <w:div w:id="1312639432">
      <w:bodyDiv w:val="1"/>
      <w:marLeft w:val="0"/>
      <w:marRight w:val="0"/>
      <w:marTop w:val="0"/>
      <w:marBottom w:val="0"/>
      <w:divBdr>
        <w:top w:val="none" w:sz="0" w:space="0" w:color="auto"/>
        <w:left w:val="none" w:sz="0" w:space="0" w:color="auto"/>
        <w:bottom w:val="none" w:sz="0" w:space="0" w:color="auto"/>
        <w:right w:val="none" w:sz="0" w:space="0" w:color="auto"/>
      </w:divBdr>
    </w:div>
    <w:div w:id="1434397189">
      <w:bodyDiv w:val="1"/>
      <w:marLeft w:val="0"/>
      <w:marRight w:val="0"/>
      <w:marTop w:val="0"/>
      <w:marBottom w:val="0"/>
      <w:divBdr>
        <w:top w:val="none" w:sz="0" w:space="0" w:color="auto"/>
        <w:left w:val="none" w:sz="0" w:space="0" w:color="auto"/>
        <w:bottom w:val="none" w:sz="0" w:space="0" w:color="auto"/>
        <w:right w:val="none" w:sz="0" w:space="0" w:color="auto"/>
      </w:divBdr>
    </w:div>
    <w:div w:id="1541360708">
      <w:bodyDiv w:val="1"/>
      <w:marLeft w:val="0"/>
      <w:marRight w:val="0"/>
      <w:marTop w:val="0"/>
      <w:marBottom w:val="0"/>
      <w:divBdr>
        <w:top w:val="none" w:sz="0" w:space="0" w:color="auto"/>
        <w:left w:val="none" w:sz="0" w:space="0" w:color="auto"/>
        <w:bottom w:val="none" w:sz="0" w:space="0" w:color="auto"/>
        <w:right w:val="none" w:sz="0" w:space="0" w:color="auto"/>
      </w:divBdr>
      <w:divsChild>
        <w:div w:id="647637804">
          <w:marLeft w:val="0"/>
          <w:marRight w:val="0"/>
          <w:marTop w:val="0"/>
          <w:marBottom w:val="150"/>
          <w:divBdr>
            <w:top w:val="none" w:sz="0" w:space="0" w:color="auto"/>
            <w:left w:val="none" w:sz="0" w:space="0" w:color="auto"/>
            <w:bottom w:val="none" w:sz="0" w:space="0" w:color="auto"/>
            <w:right w:val="none" w:sz="0" w:space="0" w:color="auto"/>
          </w:divBdr>
        </w:div>
        <w:div w:id="1477188826">
          <w:marLeft w:val="0"/>
          <w:marRight w:val="0"/>
          <w:marTop w:val="0"/>
          <w:marBottom w:val="150"/>
          <w:divBdr>
            <w:top w:val="none" w:sz="0" w:space="0" w:color="auto"/>
            <w:left w:val="none" w:sz="0" w:space="0" w:color="auto"/>
            <w:bottom w:val="none" w:sz="0" w:space="0" w:color="auto"/>
            <w:right w:val="none" w:sz="0" w:space="0" w:color="auto"/>
          </w:divBdr>
        </w:div>
      </w:divsChild>
    </w:div>
    <w:div w:id="1577592851">
      <w:bodyDiv w:val="1"/>
      <w:marLeft w:val="0"/>
      <w:marRight w:val="0"/>
      <w:marTop w:val="0"/>
      <w:marBottom w:val="0"/>
      <w:divBdr>
        <w:top w:val="none" w:sz="0" w:space="0" w:color="auto"/>
        <w:left w:val="none" w:sz="0" w:space="0" w:color="auto"/>
        <w:bottom w:val="none" w:sz="0" w:space="0" w:color="auto"/>
        <w:right w:val="none" w:sz="0" w:space="0" w:color="auto"/>
      </w:divBdr>
    </w:div>
    <w:div w:id="1881284184">
      <w:bodyDiv w:val="1"/>
      <w:marLeft w:val="0"/>
      <w:marRight w:val="0"/>
      <w:marTop w:val="0"/>
      <w:marBottom w:val="0"/>
      <w:divBdr>
        <w:top w:val="none" w:sz="0" w:space="0" w:color="auto"/>
        <w:left w:val="none" w:sz="0" w:space="0" w:color="auto"/>
        <w:bottom w:val="none" w:sz="0" w:space="0" w:color="auto"/>
        <w:right w:val="none" w:sz="0" w:space="0" w:color="auto"/>
      </w:divBdr>
    </w:div>
    <w:div w:id="2017881914">
      <w:bodyDiv w:val="1"/>
      <w:marLeft w:val="0"/>
      <w:marRight w:val="0"/>
      <w:marTop w:val="0"/>
      <w:marBottom w:val="0"/>
      <w:divBdr>
        <w:top w:val="none" w:sz="0" w:space="0" w:color="auto"/>
        <w:left w:val="none" w:sz="0" w:space="0" w:color="auto"/>
        <w:bottom w:val="none" w:sz="0" w:space="0" w:color="auto"/>
        <w:right w:val="none" w:sz="0" w:space="0" w:color="auto"/>
      </w:divBdr>
    </w:div>
    <w:div w:id="2143770100">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pixelsPerInch w:val="96"/>
</w:webSettings>
</file>

<file path=word/_rels/document.xml.rels><?xml version="1.0" encoding="UTF-8" standalone="yes"?>
<Relationships xmlns="http://schemas.openxmlformats.org/package/2006/relationships"><Relationship Id="rId11" Type="http://schemas.openxmlformats.org/officeDocument/2006/relationships/fontTable" Target="fontTable.xml"/><Relationship Id="rId12"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image" Target="media/image1.jpeg"/><Relationship Id="rId8" Type="http://schemas.openxmlformats.org/officeDocument/2006/relationships/image" Target="media/image2.jpeg"/><Relationship Id="rId9" Type="http://schemas.openxmlformats.org/officeDocument/2006/relationships/image" Target="media/image3.jpeg"/><Relationship Id="rId10" Type="http://schemas.openxmlformats.org/officeDocument/2006/relationships/image" Target="media/image4.jpeg"/></Relationships>
</file>

<file path=word/_rels/footnotes.xml.rels><?xml version="1.0" encoding="UTF-8" standalone="yes"?>
<Relationships xmlns="http://schemas.openxmlformats.org/package/2006/relationships"><Relationship Id="rId3" Type="http://schemas.openxmlformats.org/officeDocument/2006/relationships/hyperlink" Target="http://50.199.148.5:8081/view/objects/asitem/search@/6/primaryMaker-asc?t:state:flow=7add2238-fba1-4b12-996b-f9596ec7d2e8" TargetMode="External"/><Relationship Id="rId4" Type="http://schemas.openxmlformats.org/officeDocument/2006/relationships/hyperlink" Target="https://www.barnesandnoble.com/w/escape-from-slavery-francis-bok/1100626244?ean=9780312306236" TargetMode="External"/><Relationship Id="rId1" Type="http://schemas.openxmlformats.org/officeDocument/2006/relationships/hyperlink" Target="http://50.199.148.5:8081/view/objects/asitem/search@/1/primaryMaker-asc?t:state:flow=fefe8ead-680f-4760-8bbc-c4003dd890ef" TargetMode="External"/><Relationship Id="rId2" Type="http://schemas.openxmlformats.org/officeDocument/2006/relationships/hyperlink" Target="http://50.199.148.5:8081/view/objects/asitem/search@/8/primaryMaker-asc?t:state:flow=e37e40e5-340e-43dd-b39f-b3c20550f65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DC07D45F-EA2F-5C45-B2BD-F4D47FF596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TotalTime>
  <Pages>4</Pages>
  <Words>731</Words>
  <Characters>4173</Characters>
  <Application>Microsoft Macintosh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4895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ابـــــــــومحمد الريثي</dc:creator>
  <cp:keywords/>
  <dc:description/>
  <cp:lastModifiedBy>ابـــــــــومحمد الريثي</cp:lastModifiedBy>
  <cp:revision>4</cp:revision>
  <dcterms:created xsi:type="dcterms:W3CDTF">2017-11-28T10:05:00Z</dcterms:created>
  <dcterms:modified xsi:type="dcterms:W3CDTF">2017-11-28T18:05:00Z</dcterms:modified>
</cp:coreProperties>
</file>